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1D3A" w:rsidRPr="008107D7" w:rsidRDefault="00B51D3A" w:rsidP="00B51D3A">
      <w:pPr>
        <w:rPr>
          <w:rFonts w:ascii="Times New Roman" w:hAnsi="Times New Roman" w:cs="Times New Roman"/>
          <w:b/>
          <w:sz w:val="32"/>
          <w:szCs w:val="32"/>
        </w:rPr>
      </w:pPr>
      <w:r>
        <w:rPr>
          <w:rFonts w:ascii="Times New Roman" w:hAnsi="Times New Roman" w:cs="Times New Roman"/>
          <w:b/>
          <w:sz w:val="32"/>
          <w:szCs w:val="32"/>
        </w:rPr>
        <w:t xml:space="preserve">Drill Stem Test (DST) Data Entry &amp; Quantitative Analysis </w:t>
      </w:r>
      <w:proofErr w:type="gramStart"/>
      <w:r w:rsidRPr="008107D7">
        <w:rPr>
          <w:rFonts w:ascii="Times New Roman" w:hAnsi="Times New Roman" w:cs="Times New Roman"/>
          <w:b/>
          <w:sz w:val="32"/>
          <w:szCs w:val="32"/>
        </w:rPr>
        <w:t>Applet</w:t>
      </w:r>
      <w:r>
        <w:rPr>
          <w:rFonts w:ascii="Times New Roman" w:hAnsi="Times New Roman" w:cs="Times New Roman"/>
          <w:b/>
          <w:sz w:val="32"/>
          <w:szCs w:val="32"/>
        </w:rPr>
        <w:t xml:space="preserve">  </w:t>
      </w:r>
      <w:r>
        <w:rPr>
          <w:rFonts w:ascii="Times New Roman" w:hAnsi="Times New Roman" w:cs="Times New Roman"/>
          <w:b/>
        </w:rPr>
        <w:t>by</w:t>
      </w:r>
      <w:proofErr w:type="gramEnd"/>
      <w:r>
        <w:rPr>
          <w:rFonts w:ascii="Times New Roman" w:hAnsi="Times New Roman" w:cs="Times New Roman"/>
          <w:b/>
        </w:rPr>
        <w:t xml:space="preserve"> John R. </w:t>
      </w:r>
      <w:proofErr w:type="spellStart"/>
      <w:r>
        <w:rPr>
          <w:rFonts w:ascii="Times New Roman" w:hAnsi="Times New Roman" w:cs="Times New Roman"/>
          <w:b/>
        </w:rPr>
        <w:t>Victorine</w:t>
      </w:r>
      <w:proofErr w:type="spellEnd"/>
    </w:p>
    <w:p w:rsidR="00B51D3A" w:rsidRPr="008107D7" w:rsidRDefault="00B51D3A" w:rsidP="00B51D3A">
      <w:pPr>
        <w:rPr>
          <w:rFonts w:ascii="Times New Roman" w:hAnsi="Times New Roman" w:cs="Times New Roman"/>
          <w:b/>
          <w:sz w:val="28"/>
          <w:szCs w:val="28"/>
        </w:rPr>
      </w:pPr>
      <w:r>
        <w:rPr>
          <w:rFonts w:ascii="Times New Roman" w:hAnsi="Times New Roman" w:cs="Times New Roman"/>
          <w:b/>
          <w:sz w:val="28"/>
          <w:szCs w:val="28"/>
        </w:rPr>
        <w:t>Introduction</w:t>
      </w:r>
    </w:p>
    <w:p w:rsidR="00B51D3A" w:rsidRPr="00321ED3" w:rsidRDefault="00B51D3A" w:rsidP="00B51D3A">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The </w:t>
      </w:r>
      <w:r>
        <w:rPr>
          <w:rFonts w:ascii="Times New Roman" w:hAnsi="Times New Roman" w:cs="Times New Roman"/>
          <w:sz w:val="24"/>
          <w:szCs w:val="24"/>
        </w:rPr>
        <w:t>DST</w:t>
      </w:r>
      <w:r w:rsidRPr="00321ED3">
        <w:rPr>
          <w:rFonts w:ascii="Times New Roman" w:hAnsi="Times New Roman" w:cs="Times New Roman"/>
          <w:sz w:val="24"/>
          <w:szCs w:val="24"/>
        </w:rPr>
        <w:t xml:space="preserve"> web app has 2 sources for importing well data, 1) the user’s PC or 2) the Kansas Geological Survey (KGS) Server &amp; ORACLE Database.  This program allows the user to import </w:t>
      </w:r>
      <w:r>
        <w:rPr>
          <w:rFonts w:ascii="Times New Roman" w:hAnsi="Times New Roman" w:cs="Times New Roman"/>
          <w:sz w:val="24"/>
          <w:szCs w:val="24"/>
        </w:rPr>
        <w:t xml:space="preserve">Well Header Information and Drill Stem Test </w:t>
      </w:r>
      <w:r w:rsidRPr="00321ED3">
        <w:rPr>
          <w:rFonts w:ascii="Times New Roman" w:hAnsi="Times New Roman" w:cs="Times New Roman"/>
          <w:sz w:val="24"/>
          <w:szCs w:val="24"/>
        </w:rPr>
        <w:t xml:space="preserve">Data.  </w:t>
      </w:r>
    </w:p>
    <w:p w:rsidR="00B51D3A" w:rsidRPr="00321ED3" w:rsidRDefault="00B51D3A" w:rsidP="00B51D3A">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There will be occasions when the user would like to inspect the contents of a LAS file. So, for example, the user may wish to find the identity of the well, the types of logs, depth range, well or log parameters. Alternatively, the user can suspect that the file is not coded correctly in LAS format if the Import LAS function fails, and wishes to examine the file to troubleshoot the problem. The LAS file is an ASCII file and can be read by any text editor, i.e. Notepad, WordPad, </w:t>
      </w:r>
      <w:proofErr w:type="spellStart"/>
      <w:r w:rsidRPr="00321ED3">
        <w:rPr>
          <w:rFonts w:ascii="Times New Roman" w:hAnsi="Times New Roman" w:cs="Times New Roman"/>
          <w:sz w:val="24"/>
          <w:szCs w:val="24"/>
        </w:rPr>
        <w:t>TextPad</w:t>
      </w:r>
      <w:proofErr w:type="spellEnd"/>
      <w:r w:rsidRPr="00321ED3">
        <w:rPr>
          <w:rFonts w:ascii="Times New Roman" w:hAnsi="Times New Roman" w:cs="Times New Roman"/>
          <w:sz w:val="24"/>
          <w:szCs w:val="24"/>
        </w:rPr>
        <w:t xml:space="preserve">, etc. </w:t>
      </w:r>
    </w:p>
    <w:p w:rsidR="00B51D3A" w:rsidRDefault="00B51D3A" w:rsidP="00B51D3A">
      <w:pPr>
        <w:pStyle w:val="NormalWeb"/>
        <w:spacing w:before="0" w:beforeAutospacing="0"/>
      </w:pPr>
      <w:r w:rsidRPr="00321ED3">
        <w:t xml:space="preserve">To access </w:t>
      </w:r>
      <w:r>
        <w:t>Drill Stem Test (DST) Data Entry &amp; Quantitative Analysis Applet</w:t>
      </w:r>
      <w:r w:rsidRPr="00321ED3">
        <w:t xml:space="preserve"> </w:t>
      </w:r>
      <w:r>
        <w:t>(</w:t>
      </w:r>
      <w:hyperlink r:id="rId8" w:history="1">
        <w:r w:rsidRPr="005C3C00">
          <w:rPr>
            <w:rStyle w:val="Hyperlink"/>
          </w:rPr>
          <w:t>http://www.kgs.ku.edu/software/DST/applet.html</w:t>
        </w:r>
      </w:hyperlink>
      <w:r>
        <w:t>) go to</w:t>
      </w:r>
      <w:r w:rsidRPr="00321ED3">
        <w:t xml:space="preserve"> the top of the web page there is a menu "Main </w:t>
      </w:r>
      <w:proofErr w:type="spellStart"/>
      <w:r w:rsidRPr="00321ED3">
        <w:t>Page|Description|Applet|Help|Copyright</w:t>
      </w:r>
      <w:proofErr w:type="spellEnd"/>
      <w:r w:rsidRPr="00321ED3">
        <w:t xml:space="preserve"> &amp; Disclaimer|".  Select the "Applet" menu option a "Warning - Security" Dialog will appear. </w:t>
      </w:r>
    </w:p>
    <w:p w:rsidR="00B51D3A" w:rsidRDefault="00B51D3A" w:rsidP="00B51D3A">
      <w:pPr>
        <w:pStyle w:val="NormalWeb"/>
        <w:spacing w:before="0" w:beforeAutospacing="0"/>
      </w:pPr>
      <w:r>
        <w:rPr>
          <w:noProof/>
        </w:rPr>
        <w:drawing>
          <wp:inline distT="0" distB="0" distL="0" distR="0">
            <wp:extent cx="2699494" cy="1630680"/>
            <wp:effectExtent l="19050" t="0" r="5606" b="0"/>
            <wp:docPr id="56" name="Picture 21" descr="C:\Users\jvictor\Documents\dummy\GEMINI_TOOLS\DST\DoYouW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DST\DoYouWant.png"/>
                    <pic:cNvPicPr>
                      <a:picLocks noChangeAspect="1" noChangeArrowheads="1"/>
                    </pic:cNvPicPr>
                  </pic:nvPicPr>
                  <pic:blipFill>
                    <a:blip r:embed="rId9" cstate="print"/>
                    <a:srcRect/>
                    <a:stretch>
                      <a:fillRect/>
                    </a:stretch>
                  </pic:blipFill>
                  <pic:spPr bwMode="auto">
                    <a:xfrm>
                      <a:off x="0" y="0"/>
                      <a:ext cx="2700310" cy="1631173"/>
                    </a:xfrm>
                    <a:prstGeom prst="rect">
                      <a:avLst/>
                    </a:prstGeom>
                    <a:noFill/>
                    <a:ln w="9525">
                      <a:noFill/>
                      <a:miter lim="800000"/>
                      <a:headEnd/>
                      <a:tailEnd/>
                    </a:ln>
                  </pic:spPr>
                </pic:pic>
              </a:graphicData>
            </a:graphic>
          </wp:inline>
        </w:drawing>
      </w:r>
    </w:p>
    <w:p w:rsidR="00B51D3A" w:rsidRDefault="00B51D3A" w:rsidP="00B51D3A">
      <w:pPr>
        <w:pStyle w:val="NormalWeb"/>
        <w:spacing w:before="0" w:beforeAutospacing="0"/>
      </w:pPr>
      <w:r w:rsidRPr="00321ED3">
        <w:t>Th</w:t>
      </w:r>
      <w:r>
        <w:t>is</w:t>
      </w:r>
      <w:r w:rsidRPr="00321ED3">
        <w:t xml:space="preserve"> program has to be able to read and write to the</w:t>
      </w:r>
      <w:r>
        <w:rPr>
          <w:rFonts w:asciiTheme="minorHAnsi" w:hAnsiTheme="minorHAnsi" w:cs="Arial"/>
          <w:sz w:val="22"/>
          <w:szCs w:val="22"/>
        </w:rPr>
        <w:t xml:space="preserve"> </w:t>
      </w:r>
      <w:r w:rsidRPr="00321ED3">
        <w:t xml:space="preserve">user’s PC and access the Kansas Geological Survey (KGS) Database and File Server, ORACLE requires this dialog. The program does not save your files to KGS, but allows you to access the KGS for well information that may be missing in your Kansas logs. The program does not use Cookies or any hidden software it only reads the LAS file for the </w:t>
      </w:r>
      <w:r>
        <w:t>DST</w:t>
      </w:r>
      <w:r w:rsidRPr="00321ED3">
        <w:t xml:space="preserve"> Session and writes a LAS 3.0 File to your PC to save your </w:t>
      </w:r>
      <w:r>
        <w:t>DST</w:t>
      </w:r>
      <w:r w:rsidRPr="00321ED3">
        <w:t xml:space="preserve"> Session and the well data imported. The blue shield on the warning dialog is a symbol that the Java web app is created by a trusted source, which is the University of Kansas.  Select the "Run" Button, which will show the </w:t>
      </w:r>
      <w:r>
        <w:t>DST</w:t>
      </w:r>
      <w:r w:rsidRPr="00321ED3">
        <w:t xml:space="preserve"> "Enter" Panel illustrated below,</w:t>
      </w:r>
    </w:p>
    <w:p w:rsidR="00B51D3A" w:rsidRPr="00321ED3" w:rsidRDefault="00B51D3A" w:rsidP="00B51D3A">
      <w:pPr>
        <w:pStyle w:val="NormalWeb"/>
        <w:spacing w:before="0" w:beforeAutospacing="0"/>
      </w:pPr>
      <w:r>
        <w:rPr>
          <w:noProof/>
        </w:rPr>
        <w:drawing>
          <wp:inline distT="0" distB="0" distL="0" distR="0">
            <wp:extent cx="2250721" cy="1127760"/>
            <wp:effectExtent l="19050" t="0" r="0" b="0"/>
            <wp:docPr id="61" name="Picture 23" descr="C:\Users\jvictor\Documents\dummy\GEMINI_TOOLS\DST\DST-St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DST\DST-Start.png"/>
                    <pic:cNvPicPr>
                      <a:picLocks noChangeAspect="1" noChangeArrowheads="1"/>
                    </pic:cNvPicPr>
                  </pic:nvPicPr>
                  <pic:blipFill>
                    <a:blip r:embed="rId10" cstate="print"/>
                    <a:srcRect/>
                    <a:stretch>
                      <a:fillRect/>
                    </a:stretch>
                  </pic:blipFill>
                  <pic:spPr bwMode="auto">
                    <a:xfrm>
                      <a:off x="0" y="0"/>
                      <a:ext cx="2251182" cy="1127991"/>
                    </a:xfrm>
                    <a:prstGeom prst="rect">
                      <a:avLst/>
                    </a:prstGeom>
                    <a:noFill/>
                    <a:ln w="9525">
                      <a:noFill/>
                      <a:miter lim="800000"/>
                      <a:headEnd/>
                      <a:tailEnd/>
                    </a:ln>
                  </pic:spPr>
                </pic:pic>
              </a:graphicData>
            </a:graphic>
          </wp:inline>
        </w:drawing>
      </w:r>
    </w:p>
    <w:p w:rsidR="00124AF5" w:rsidRDefault="00124AF5" w:rsidP="00124AF5">
      <w:pPr>
        <w:pStyle w:val="TOCHeading"/>
        <w:outlineLvl w:val="0"/>
      </w:pPr>
      <w:r w:rsidRPr="003C099E">
        <w:rPr>
          <w:color w:val="auto"/>
        </w:rPr>
        <w:lastRenderedPageBreak/>
        <w:t>Contents</w:t>
      </w:r>
    </w:p>
    <w:p w:rsidR="00124AF5" w:rsidRDefault="004F2633" w:rsidP="00124AF5">
      <w:pPr>
        <w:ind w:left="440" w:hanging="440"/>
      </w:pPr>
      <w:r>
        <w:rPr>
          <w:b/>
        </w:rPr>
        <w:t xml:space="preserve">Drill Stem Test (DST) Data </w:t>
      </w:r>
      <w:r w:rsidR="00124AF5">
        <w:t>………………..…………………………</w:t>
      </w:r>
      <w:r>
        <w:t xml:space="preserve">……………………………………………………………………….. 3 </w:t>
      </w:r>
      <w:r w:rsidR="00124AF5">
        <w:t>Data Source Panel</w:t>
      </w:r>
      <w:r w:rsidR="00124AF5">
        <w:tab/>
        <w:t>……………………………………………………………………</w:t>
      </w:r>
      <w:r>
        <w:t>…………………………………………………... 3</w:t>
      </w:r>
      <w:r w:rsidR="00124AF5">
        <w:t xml:space="preserve"> </w:t>
      </w:r>
    </w:p>
    <w:p w:rsidR="004F2633" w:rsidRDefault="00124AF5" w:rsidP="00124AF5">
      <w:pPr>
        <w:ind w:left="440" w:hanging="440"/>
      </w:pPr>
      <w:r w:rsidRPr="00F37CA5">
        <w:rPr>
          <w:b/>
        </w:rPr>
        <w:t>Importing KGS (Database &amp; Server) Data</w:t>
      </w:r>
      <w:r>
        <w:t xml:space="preserve"> …….…………</w:t>
      </w:r>
      <w:r w:rsidR="004F2633">
        <w:t>………………………………………………………………………….… 5</w:t>
      </w:r>
      <w:r>
        <w:t xml:space="preserve"> Importing </w:t>
      </w:r>
      <w:r w:rsidR="004F2633">
        <w:t>Drill Stem Test Data</w:t>
      </w:r>
      <w:r>
        <w:t xml:space="preserve"> ……………………………</w:t>
      </w:r>
      <w:r w:rsidR="004F2633">
        <w:t>……………………………………………………………….………... 5</w:t>
      </w:r>
      <w:r>
        <w:t xml:space="preserve">  </w:t>
      </w:r>
    </w:p>
    <w:p w:rsidR="00124AF5" w:rsidRDefault="004F2633" w:rsidP="00124AF5">
      <w:pPr>
        <w:ind w:left="440" w:hanging="440"/>
      </w:pPr>
      <w:r>
        <w:rPr>
          <w:b/>
        </w:rPr>
        <w:t>Example: Wellington KGS 1-32</w:t>
      </w:r>
      <w:r>
        <w:t xml:space="preserve"> Digitizing Pressure/Temperature vs. Time Plot ……………..……………………… 9 </w:t>
      </w:r>
      <w:r w:rsidR="00124AF5">
        <w:t xml:space="preserve"> </w:t>
      </w:r>
      <w:r>
        <w:t>Add New DST Panel Tab …………….………………………………………………………………………………………………… 12 Pressure Summary Tab ………………………………………………………………………………………………………………… 13 Recovery Tab ……………………………………..……………………………………………………………………………………….. 14 Gas Rates Tab ……………………………………………………………………………………………………………………………… 15</w:t>
      </w:r>
    </w:p>
    <w:p w:rsidR="00933536" w:rsidRDefault="004F2633" w:rsidP="00933536">
      <w:pPr>
        <w:ind w:left="440" w:hanging="440"/>
      </w:pPr>
      <w:r>
        <w:rPr>
          <w:b/>
        </w:rPr>
        <w:t xml:space="preserve">Digitize DST 1 Pressure/Temperature vs. Time Plot </w:t>
      </w:r>
      <w:r>
        <w:t xml:space="preserve">……...…………………………………………………………………… 16 (1) Load DST Image File …………………………………………………………………………..…………………………….…….. 19 </w:t>
      </w:r>
      <w:r w:rsidRPr="004F2633">
        <w:t>(2) Set the Axis Direction</w:t>
      </w:r>
      <w:r>
        <w:t xml:space="preserve"> …………………………………………………………………………………………………………….. 20 </w:t>
      </w:r>
      <w:r w:rsidRPr="004F2633">
        <w:t>(3) Set Minimum &amp; Maximum Ca</w:t>
      </w:r>
      <w:r>
        <w:t>p</w:t>
      </w:r>
      <w:r w:rsidRPr="004F2633">
        <w:t>ture Areas</w:t>
      </w:r>
      <w:r>
        <w:t xml:space="preserve"> ………………………………………………………………………………. 21 </w:t>
      </w:r>
      <w:r w:rsidRPr="004F2633">
        <w:t>(4) Add Pressure Summary Data</w:t>
      </w:r>
      <w:r>
        <w:t xml:space="preserve"> ……………………………………………………………………………………………….…. </w:t>
      </w:r>
      <w:r w:rsidR="00104694">
        <w:t>26</w:t>
      </w:r>
      <w:r>
        <w:t xml:space="preserve"> </w:t>
      </w:r>
      <w:r w:rsidRPr="004F2633">
        <w:t>(5) Digitize Data - Pressure</w:t>
      </w:r>
      <w:r>
        <w:t xml:space="preserve"> ………………</w:t>
      </w:r>
      <w:r w:rsidR="00104694">
        <w:t>……………….</w:t>
      </w:r>
      <w:r>
        <w:t>……………………………………………</w:t>
      </w:r>
      <w:r w:rsidR="00104694">
        <w:t>…………..……………….. 27</w:t>
      </w:r>
      <w:r w:rsidR="00933536">
        <w:t xml:space="preserve"> </w:t>
      </w:r>
      <w:r w:rsidR="00933536" w:rsidRPr="00933536">
        <w:t>(5) Digitize Data - Temperature</w:t>
      </w:r>
      <w:r w:rsidR="00933536">
        <w:t xml:space="preserve"> ………………………</w:t>
      </w:r>
      <w:r w:rsidR="00104694">
        <w:t>……………….………………………………………………………….. 29 (6</w:t>
      </w:r>
      <w:r w:rsidR="00933536">
        <w:t xml:space="preserve">) </w:t>
      </w:r>
      <w:r w:rsidR="00933536" w:rsidRPr="00933536">
        <w:t>Normalize Data</w:t>
      </w:r>
      <w:r w:rsidR="00933536">
        <w:t xml:space="preserve"> </w:t>
      </w:r>
      <w:r w:rsidR="00104694">
        <w:t>….</w:t>
      </w:r>
      <w:r w:rsidR="00933536">
        <w:t>…………</w:t>
      </w:r>
      <w:r w:rsidR="00104694">
        <w:t>…………..</w:t>
      </w:r>
      <w:r w:rsidR="00933536">
        <w:t>…………………</w:t>
      </w:r>
      <w:r w:rsidR="00104694">
        <w:t>…………………………………………………………………………. 31</w:t>
      </w:r>
      <w:r w:rsidR="00933536">
        <w:t xml:space="preserve"> </w:t>
      </w:r>
      <w:r w:rsidR="00933536" w:rsidRPr="00933536">
        <w:t>(7) Transfer Data</w:t>
      </w:r>
      <w:r w:rsidR="00933536">
        <w:t xml:space="preserve"> ………………………………………………</w:t>
      </w:r>
      <w:r w:rsidR="00104694">
        <w:t>…………………………………………………………………………. 32</w:t>
      </w:r>
    </w:p>
    <w:p w:rsidR="00933536" w:rsidRDefault="00933536" w:rsidP="00933536">
      <w:pPr>
        <w:ind w:left="440" w:hanging="440"/>
      </w:pPr>
      <w:r>
        <w:rPr>
          <w:b/>
        </w:rPr>
        <w:t xml:space="preserve">Horner Plot – Fluid DST </w:t>
      </w:r>
      <w:r>
        <w:t>……...……………………………………</w:t>
      </w:r>
      <w:r w:rsidR="00104694">
        <w:t>………………………….……………………………………………… 34</w:t>
      </w:r>
      <w:r>
        <w:t xml:space="preserve"> </w:t>
      </w:r>
      <w:r w:rsidRPr="00933536">
        <w:t>Conventional Horner Type Pressure Buildup Analysis Conditions Assumed for Analysis Procedure</w:t>
      </w:r>
      <w:r w:rsidR="007D4BCD">
        <w:t xml:space="preserve"> 34</w:t>
      </w:r>
      <w:r>
        <w:t xml:space="preserve"> </w:t>
      </w:r>
      <w:r w:rsidRPr="00933536">
        <w:t>Method of Construction of Horner plot - Fluid Drill Stem Test</w:t>
      </w:r>
      <w:r w:rsidR="007D4BCD">
        <w:t xml:space="preserve"> …………………………………………………….. 35</w:t>
      </w:r>
      <w:r>
        <w:t xml:space="preserve"> </w:t>
      </w:r>
      <w:r w:rsidRPr="00933536">
        <w:t>Transmissibility (K*h/μ), Permeability Thickness (K*h), Permeability (K)</w:t>
      </w:r>
      <w:r w:rsidR="007D4BCD">
        <w:t xml:space="preserve"> ……………………………………… 38</w:t>
      </w:r>
      <w:r>
        <w:t xml:space="preserve"> </w:t>
      </w:r>
      <w:r w:rsidRPr="00933536">
        <w:t>Damage Ratio (DR), Skin factor (S), and related quantities</w:t>
      </w:r>
      <w:r w:rsidR="007D4BCD">
        <w:t xml:space="preserve"> ……………………………………………………….…. 39</w:t>
      </w:r>
    </w:p>
    <w:p w:rsidR="00933536" w:rsidRDefault="00933536" w:rsidP="00933536">
      <w:pPr>
        <w:ind w:left="440" w:hanging="440"/>
      </w:pPr>
      <w:r>
        <w:rPr>
          <w:b/>
        </w:rPr>
        <w:t xml:space="preserve">Horner Plot – Gas DST </w:t>
      </w:r>
      <w:r>
        <w:t>……...………..……………………………</w:t>
      </w:r>
      <w:r w:rsidR="007D4BCD">
        <w:t>………………………….……………………………………………… 42</w:t>
      </w:r>
      <w:r>
        <w:t xml:space="preserve"> </w:t>
      </w:r>
      <w:r w:rsidRPr="00933536">
        <w:t>Conventional Horner Type Pressure Buildup Analysis Conditions Assumed for Analysis Procedure</w:t>
      </w:r>
      <w:r w:rsidR="007D4BCD">
        <w:t xml:space="preserve"> 42</w:t>
      </w:r>
      <w:r>
        <w:t xml:space="preserve"> </w:t>
      </w:r>
      <w:r w:rsidRPr="00933536">
        <w:t xml:space="preserve">Method of Construction of Horner plot - </w:t>
      </w:r>
      <w:r>
        <w:t>Gas</w:t>
      </w:r>
      <w:r w:rsidRPr="00933536">
        <w:t xml:space="preserve"> Drill Stem Test</w:t>
      </w:r>
      <w:r w:rsidR="007D4BCD">
        <w:t xml:space="preserve"> ……………..……………………………………….. 43</w:t>
      </w:r>
      <w:r>
        <w:t xml:space="preserve"> </w:t>
      </w:r>
      <w:r w:rsidRPr="00933536">
        <w:t>Transmissibility (K*h/μ), Permeability Thickness (K*h), Permeability (K)</w:t>
      </w:r>
      <w:r>
        <w:t xml:space="preserve"> </w:t>
      </w:r>
      <w:r w:rsidR="007D4BCD">
        <w:t>……………………………………… 46</w:t>
      </w:r>
      <w:r>
        <w:t xml:space="preserve"> </w:t>
      </w:r>
      <w:r w:rsidRPr="00933536">
        <w:t>Damage Ratio (DR), Skin factor (S), and related quantities</w:t>
      </w:r>
      <w:r w:rsidR="007D4BCD">
        <w:t xml:space="preserve"> ……………………………………………………….…. 47</w:t>
      </w:r>
    </w:p>
    <w:p w:rsidR="004F2633" w:rsidRDefault="00933536" w:rsidP="00124AF5">
      <w:pPr>
        <w:ind w:left="440" w:hanging="440"/>
      </w:pPr>
      <w:r w:rsidRPr="00933536">
        <w:rPr>
          <w:b/>
        </w:rPr>
        <w:t>Save DST Test Data in Log ASCII Standard (LAS) version 3.0 File</w:t>
      </w:r>
      <w:r>
        <w:rPr>
          <w:b/>
        </w:rPr>
        <w:t xml:space="preserve"> </w:t>
      </w:r>
      <w:r w:rsidR="007D4BCD">
        <w:t>……...………………………………………………… 51</w:t>
      </w:r>
    </w:p>
    <w:p w:rsidR="00933536" w:rsidRDefault="00933536" w:rsidP="00933536">
      <w:pPr>
        <w:ind w:left="440" w:hanging="440"/>
      </w:pPr>
      <w:r w:rsidRPr="00933536">
        <w:rPr>
          <w:b/>
        </w:rPr>
        <w:t>Example: Wellington KGS 1-32 - Previous Session</w:t>
      </w:r>
      <w:r>
        <w:rPr>
          <w:b/>
        </w:rPr>
        <w:t xml:space="preserve"> </w:t>
      </w:r>
      <w:r>
        <w:t>…………………………</w:t>
      </w:r>
      <w:r w:rsidR="007D4BCD">
        <w:t>...………………………………………………… 58</w:t>
      </w:r>
      <w:r>
        <w:t xml:space="preserve"> </w:t>
      </w:r>
      <w:r w:rsidRPr="00933536">
        <w:t>Importing PC Data - Download Well Data to PC – Previous Session</w:t>
      </w:r>
      <w:r w:rsidR="007D4BCD">
        <w:t xml:space="preserve"> ……………………………………………… 58</w:t>
      </w:r>
    </w:p>
    <w:p w:rsidR="00124AF5" w:rsidRDefault="00124AF5">
      <w:r>
        <w:br w:type="page"/>
      </w:r>
    </w:p>
    <w:p w:rsidR="00124AF5" w:rsidRPr="00124AF5" w:rsidRDefault="00124AF5" w:rsidP="00124AF5">
      <w:pPr>
        <w:rPr>
          <w:rFonts w:ascii="Times New Roman" w:hAnsi="Times New Roman" w:cs="Times New Roman"/>
          <w:b/>
          <w:sz w:val="28"/>
          <w:szCs w:val="28"/>
        </w:rPr>
      </w:pPr>
      <w:r>
        <w:rPr>
          <w:rFonts w:ascii="Times New Roman" w:hAnsi="Times New Roman" w:cs="Times New Roman"/>
          <w:b/>
          <w:sz w:val="28"/>
          <w:szCs w:val="28"/>
        </w:rPr>
        <w:lastRenderedPageBreak/>
        <w:t>Drill Stem Test (DST) Control Dialog</w:t>
      </w:r>
    </w:p>
    <w:p w:rsidR="004F2633" w:rsidRDefault="00124AF5" w:rsidP="004F2633">
      <w:pPr>
        <w:rPr>
          <w:rFonts w:ascii="Times New Roman" w:hAnsi="Times New Roman" w:cs="Times New Roman"/>
          <w:sz w:val="20"/>
          <w:szCs w:val="19"/>
        </w:rPr>
      </w:pPr>
      <w:r w:rsidRPr="00124AF5">
        <w:rPr>
          <w:rFonts w:ascii="Times New Roman" w:hAnsi="Times New Roman" w:cs="Times New Roman"/>
          <w:sz w:val="24"/>
        </w:rPr>
        <w:t>Click the "</w:t>
      </w:r>
      <w:r>
        <w:rPr>
          <w:rFonts w:ascii="Times New Roman" w:hAnsi="Times New Roman" w:cs="Times New Roman"/>
          <w:sz w:val="24"/>
        </w:rPr>
        <w:t>DST</w:t>
      </w:r>
      <w:r w:rsidRPr="00124AF5">
        <w:rPr>
          <w:rFonts w:ascii="Times New Roman" w:hAnsi="Times New Roman" w:cs="Times New Roman"/>
          <w:sz w:val="24"/>
        </w:rPr>
        <w:t xml:space="preserve"> Enter” Icon Button, which will show the "</w:t>
      </w:r>
      <w:r>
        <w:rPr>
          <w:rFonts w:ascii="Times New Roman" w:hAnsi="Times New Roman" w:cs="Times New Roman"/>
          <w:sz w:val="24"/>
        </w:rPr>
        <w:t>Drill Stem Test (DST)" d</w:t>
      </w:r>
      <w:r w:rsidRPr="00124AF5">
        <w:rPr>
          <w:rFonts w:ascii="Times New Roman" w:hAnsi="Times New Roman" w:cs="Times New Roman"/>
          <w:sz w:val="24"/>
        </w:rPr>
        <w:t xml:space="preserve">ialog. The dialog below displays an example of the Wellington KGS 1-32 well </w:t>
      </w:r>
      <w:r>
        <w:rPr>
          <w:rFonts w:ascii="Times New Roman" w:hAnsi="Times New Roman" w:cs="Times New Roman"/>
          <w:sz w:val="24"/>
        </w:rPr>
        <w:t>DST data</w:t>
      </w:r>
      <w:r w:rsidRPr="00124AF5">
        <w:rPr>
          <w:rFonts w:ascii="Times New Roman" w:hAnsi="Times New Roman" w:cs="Times New Roman"/>
          <w:sz w:val="24"/>
        </w:rPr>
        <w:t xml:space="preserve"> loaded from the </w:t>
      </w:r>
      <w:r>
        <w:rPr>
          <w:rFonts w:ascii="Times New Roman" w:hAnsi="Times New Roman" w:cs="Times New Roman"/>
          <w:sz w:val="24"/>
        </w:rPr>
        <w:t>“</w:t>
      </w:r>
      <w:proofErr w:type="spellStart"/>
      <w:r>
        <w:rPr>
          <w:rFonts w:ascii="Times New Roman" w:hAnsi="Times New Roman" w:cs="Times New Roman"/>
          <w:sz w:val="24"/>
        </w:rPr>
        <w:t>Prev</w:t>
      </w:r>
      <w:proofErr w:type="spellEnd"/>
      <w:r w:rsidR="00B06267">
        <w:rPr>
          <w:rFonts w:ascii="Times New Roman" w:hAnsi="Times New Roman" w:cs="Times New Roman"/>
          <w:sz w:val="24"/>
        </w:rPr>
        <w:t xml:space="preserve"> </w:t>
      </w:r>
      <w:r w:rsidR="00B06267" w:rsidRPr="00B06267">
        <w:rPr>
          <w:rFonts w:ascii="Times New Roman" w:hAnsi="Times New Roman" w:cs="Times New Roman"/>
          <w:i/>
          <w:sz w:val="24"/>
        </w:rPr>
        <w:t>(Previous)</w:t>
      </w:r>
      <w:r>
        <w:rPr>
          <w:rFonts w:ascii="Times New Roman" w:hAnsi="Times New Roman" w:cs="Times New Roman"/>
          <w:sz w:val="24"/>
        </w:rPr>
        <w:t xml:space="preserve"> Session” image </w:t>
      </w:r>
      <w:r w:rsidRPr="00124AF5">
        <w:rPr>
          <w:rFonts w:ascii="Times New Roman" w:hAnsi="Times New Roman" w:cs="Times New Roman"/>
          <w:sz w:val="24"/>
        </w:rPr>
        <w:t xml:space="preserve">icon button with the data.  The icon buttons in the Data Source Panel assists the user in loading well data into the </w:t>
      </w:r>
      <w:r>
        <w:rPr>
          <w:rFonts w:ascii="Times New Roman" w:hAnsi="Times New Roman" w:cs="Times New Roman"/>
          <w:sz w:val="24"/>
        </w:rPr>
        <w:t>DST</w:t>
      </w:r>
      <w:r w:rsidRPr="00124AF5">
        <w:rPr>
          <w:rFonts w:ascii="Times New Roman" w:hAnsi="Times New Roman" w:cs="Times New Roman"/>
          <w:sz w:val="24"/>
        </w:rPr>
        <w:t xml:space="preserve"> Applet.</w:t>
      </w:r>
      <w:r w:rsidRPr="00124AF5">
        <w:rPr>
          <w:rFonts w:ascii="Times New Roman" w:hAnsi="Times New Roman" w:cs="Times New Roman"/>
          <w:sz w:val="20"/>
          <w:szCs w:val="19"/>
        </w:rPr>
        <w:t xml:space="preserve">   </w:t>
      </w:r>
    </w:p>
    <w:p w:rsidR="00124AF5" w:rsidRDefault="00E832B4" w:rsidP="004F2633">
      <w:pPr>
        <w:rPr>
          <w:sz w:val="28"/>
          <w:szCs w:val="28"/>
        </w:rPr>
      </w:pPr>
      <w:r>
        <w:rPr>
          <w:noProof/>
          <w:sz w:val="28"/>
          <w:szCs w:val="28"/>
        </w:rPr>
        <w:drawing>
          <wp:inline distT="0" distB="0" distL="0" distR="0">
            <wp:extent cx="5882219" cy="4381500"/>
            <wp:effectExtent l="19050" t="0" r="4231" b="0"/>
            <wp:docPr id="63" name="Picture 24" descr="C:\Users\jvictor\Documents\dummy\GEMINI_TOOLS\DST\DST-Frame-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DST\DST-Frame-Summary.png"/>
                    <pic:cNvPicPr>
                      <a:picLocks noChangeAspect="1" noChangeArrowheads="1"/>
                    </pic:cNvPicPr>
                  </pic:nvPicPr>
                  <pic:blipFill>
                    <a:blip r:embed="rId11" cstate="print"/>
                    <a:srcRect/>
                    <a:stretch>
                      <a:fillRect/>
                    </a:stretch>
                  </pic:blipFill>
                  <pic:spPr bwMode="auto">
                    <a:xfrm>
                      <a:off x="0" y="0"/>
                      <a:ext cx="5884826" cy="4383442"/>
                    </a:xfrm>
                    <a:prstGeom prst="rect">
                      <a:avLst/>
                    </a:prstGeom>
                    <a:noFill/>
                    <a:ln w="9525">
                      <a:noFill/>
                      <a:miter lim="800000"/>
                      <a:headEnd/>
                      <a:tailEnd/>
                    </a:ln>
                  </pic:spPr>
                </pic:pic>
              </a:graphicData>
            </a:graphic>
          </wp:inline>
        </w:drawing>
      </w:r>
    </w:p>
    <w:p w:rsidR="00E832B4" w:rsidRPr="00321ED3" w:rsidRDefault="00E832B4" w:rsidP="00E832B4">
      <w:pPr>
        <w:pStyle w:val="NormalWeb"/>
        <w:rPr>
          <w:b/>
        </w:rPr>
      </w:pPr>
      <w:r w:rsidRPr="00321ED3">
        <w:rPr>
          <w:b/>
        </w:rPr>
        <w:t>Data Source Panel</w:t>
      </w:r>
    </w:p>
    <w:p w:rsidR="004F2633" w:rsidRDefault="00E832B4" w:rsidP="00E832B4">
      <w:pPr>
        <w:pStyle w:val="NormalWeb"/>
      </w:pPr>
      <w:r w:rsidRPr="00321ED3">
        <w:t>The Data Source Panel provides two methods of importing data into the Profile Web App.  The Kansas Geological Survey (KGS) Database and the user’s PC</w:t>
      </w:r>
      <w:r>
        <w:t>, a Digitizer is also provided to convert a DST Pressure/Temperature vs. Time Image to digital data</w:t>
      </w:r>
      <w:r w:rsidRPr="00321ED3">
        <w:t xml:space="preserve">.  A number of icon buttons are provided to assist the user in importing the specific data </w:t>
      </w:r>
      <w:r>
        <w:t xml:space="preserve">type of interest. </w:t>
      </w:r>
    </w:p>
    <w:p w:rsidR="00B06267" w:rsidRDefault="00B06267" w:rsidP="00E832B4">
      <w:pPr>
        <w:pStyle w:val="NormalWeb"/>
      </w:pPr>
      <w:r>
        <w:rPr>
          <w:noProof/>
        </w:rPr>
        <w:lastRenderedPageBreak/>
        <w:drawing>
          <wp:inline distT="0" distB="0" distL="0" distR="0">
            <wp:extent cx="6136822" cy="2095500"/>
            <wp:effectExtent l="19050" t="0" r="0" b="0"/>
            <wp:docPr id="64" name="Picture 25" descr="C:\Users\jvictor\Documents\dummy\GEMINI_TOOLS\DST\DataSource-butt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DST\DataSource-buttons.png"/>
                    <pic:cNvPicPr>
                      <a:picLocks noChangeAspect="1" noChangeArrowheads="1"/>
                    </pic:cNvPicPr>
                  </pic:nvPicPr>
                  <pic:blipFill>
                    <a:blip r:embed="rId12" cstate="print"/>
                    <a:srcRect/>
                    <a:stretch>
                      <a:fillRect/>
                    </a:stretch>
                  </pic:blipFill>
                  <pic:spPr bwMode="auto">
                    <a:xfrm>
                      <a:off x="0" y="0"/>
                      <a:ext cx="6145830" cy="2098576"/>
                    </a:xfrm>
                    <a:prstGeom prst="rect">
                      <a:avLst/>
                    </a:prstGeom>
                    <a:noFill/>
                    <a:ln w="9525">
                      <a:noFill/>
                      <a:miter lim="800000"/>
                      <a:headEnd/>
                      <a:tailEnd/>
                    </a:ln>
                  </pic:spPr>
                </pic:pic>
              </a:graphicData>
            </a:graphic>
          </wp:inline>
        </w:drawing>
      </w:r>
    </w:p>
    <w:p w:rsidR="00157951" w:rsidRDefault="00157951">
      <w:pPr>
        <w:rPr>
          <w:rFonts w:ascii="Times New Roman" w:eastAsia="Times New Roman" w:hAnsi="Times New Roman" w:cs="Times New Roman"/>
          <w:b/>
          <w:sz w:val="28"/>
          <w:szCs w:val="28"/>
        </w:rPr>
      </w:pPr>
      <w:r>
        <w:rPr>
          <w:b/>
          <w:sz w:val="28"/>
          <w:szCs w:val="28"/>
        </w:rPr>
        <w:br w:type="page"/>
      </w:r>
    </w:p>
    <w:p w:rsidR="00157951" w:rsidRPr="00DF4F30" w:rsidRDefault="00157951" w:rsidP="00157951">
      <w:pPr>
        <w:pStyle w:val="NormalWeb"/>
        <w:rPr>
          <w:b/>
          <w:sz w:val="28"/>
          <w:szCs w:val="28"/>
        </w:rPr>
      </w:pPr>
      <w:r>
        <w:rPr>
          <w:b/>
          <w:sz w:val="28"/>
          <w:szCs w:val="28"/>
        </w:rPr>
        <w:lastRenderedPageBreak/>
        <w:t>Importing KGS (Database) Data</w:t>
      </w:r>
    </w:p>
    <w:p w:rsidR="00C74A94" w:rsidRDefault="00C74A94" w:rsidP="00C74A94">
      <w:pPr>
        <w:pStyle w:val="NormalWeb"/>
        <w:rPr>
          <w:b/>
        </w:rPr>
      </w:pPr>
      <w:r>
        <w:rPr>
          <w:b/>
        </w:rPr>
        <w:t xml:space="preserve">KGS (Database) - </w:t>
      </w:r>
      <w:r w:rsidRPr="003C54B4">
        <w:rPr>
          <w:b/>
        </w:rPr>
        <w:t xml:space="preserve">Importing </w:t>
      </w:r>
      <w:r>
        <w:rPr>
          <w:b/>
        </w:rPr>
        <w:t xml:space="preserve">Drill Stem Test Data </w:t>
      </w:r>
    </w:p>
    <w:p w:rsidR="00C74A94" w:rsidRDefault="00C74A94" w:rsidP="00C74A94">
      <w:pPr>
        <w:pStyle w:val="NormalWeb"/>
      </w:pPr>
      <w:r>
        <w:t>The Kansas Geological Survey (KGS) has a good collection of well data stored in the ORACLE Database. In this example the user will download the well header information &amp; Drill Stem Test Data from the KGS database. The ORACLE Database is accessed by making Stored Procedure PL/SQL calls to the ORACLE Database from which an Extensible Markup Language (XML) data stream is created containing the well data that is passed back to the web app making the request.</w:t>
      </w:r>
    </w:p>
    <w:p w:rsidR="00C74A94" w:rsidRDefault="00C74A94" w:rsidP="00C74A94">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735830" cy="1502715"/>
            <wp:effectExtent l="19050" t="0" r="7620" b="0"/>
            <wp:docPr id="73" name="Picture 29" descr="C:\Users\jvictor\Documents\dummy\GEMINI_TOOLS\DST\DataSource-D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DST\DataSource-DST.png"/>
                    <pic:cNvPicPr>
                      <a:picLocks noChangeAspect="1" noChangeArrowheads="1"/>
                    </pic:cNvPicPr>
                  </pic:nvPicPr>
                  <pic:blipFill>
                    <a:blip r:embed="rId13" cstate="print"/>
                    <a:srcRect/>
                    <a:stretch>
                      <a:fillRect/>
                    </a:stretch>
                  </pic:blipFill>
                  <pic:spPr bwMode="auto">
                    <a:xfrm>
                      <a:off x="0" y="0"/>
                      <a:ext cx="4756973" cy="1509424"/>
                    </a:xfrm>
                    <a:prstGeom prst="rect">
                      <a:avLst/>
                    </a:prstGeom>
                    <a:noFill/>
                    <a:ln w="9525">
                      <a:noFill/>
                      <a:miter lim="800000"/>
                      <a:headEnd/>
                      <a:tailEnd/>
                    </a:ln>
                  </pic:spPr>
                </pic:pic>
              </a:graphicData>
            </a:graphic>
          </wp:inline>
        </w:drawing>
      </w:r>
    </w:p>
    <w:p w:rsidR="00C74A94" w:rsidRDefault="00C74A94" w:rsidP="00C74A94">
      <w:pPr>
        <w:rPr>
          <w:rFonts w:ascii="Times New Roman" w:hAnsi="Times New Roman" w:cs="Times New Roman"/>
          <w:sz w:val="24"/>
          <w:szCs w:val="24"/>
        </w:rPr>
      </w:pPr>
      <w:r>
        <w:rPr>
          <w:rFonts w:ascii="Times New Roman" w:hAnsi="Times New Roman" w:cs="Times New Roman"/>
          <w:sz w:val="24"/>
          <w:szCs w:val="24"/>
        </w:rPr>
        <w:t xml:space="preserve">Left Click on the DST Image Icon </w:t>
      </w:r>
      <w:r w:rsidR="00993307">
        <w:rPr>
          <w:rFonts w:ascii="Times New Roman" w:hAnsi="Times New Roman" w:cs="Times New Roman"/>
          <w:sz w:val="24"/>
          <w:szCs w:val="24"/>
        </w:rPr>
        <w:t>Button in the Data Source Panel to display the “Search KGS Database for Trilobite DST Data” dialog.</w:t>
      </w:r>
    </w:p>
    <w:p w:rsidR="00C74A94" w:rsidRDefault="00C74A94" w:rsidP="00C74A94">
      <w:pPr>
        <w:pStyle w:val="NormalWeb"/>
      </w:pPr>
      <w:r>
        <w:rPr>
          <w:noProof/>
        </w:rPr>
        <w:drawing>
          <wp:inline distT="0" distB="0" distL="0" distR="0">
            <wp:extent cx="5943600" cy="3429000"/>
            <wp:effectExtent l="19050" t="0" r="0" b="0"/>
            <wp:docPr id="74" name="Picture 3" descr="C:\Users\jvictor\Documents\dummy\GEMINI_TOOLS\DST\DST-Search-Field-all-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DST\DST-Search-Field-all-summary.png"/>
                    <pic:cNvPicPr>
                      <a:picLocks noChangeAspect="1" noChangeArrowheads="1"/>
                    </pic:cNvPicPr>
                  </pic:nvPicPr>
                  <pic:blipFill>
                    <a:blip r:embed="rId14" cstate="print"/>
                    <a:srcRect/>
                    <a:stretch>
                      <a:fillRect/>
                    </a:stretch>
                  </pic:blipFill>
                  <pic:spPr bwMode="auto">
                    <a:xfrm>
                      <a:off x="0" y="0"/>
                      <a:ext cx="5943600" cy="3429000"/>
                    </a:xfrm>
                    <a:prstGeom prst="rect">
                      <a:avLst/>
                    </a:prstGeom>
                    <a:noFill/>
                    <a:ln w="9525">
                      <a:noFill/>
                      <a:miter lim="800000"/>
                      <a:headEnd/>
                      <a:tailEnd/>
                    </a:ln>
                  </pic:spPr>
                </pic:pic>
              </a:graphicData>
            </a:graphic>
          </wp:inline>
        </w:drawing>
      </w:r>
    </w:p>
    <w:p w:rsidR="00C74A94" w:rsidRDefault="00C74A94" w:rsidP="00C74A94">
      <w:pPr>
        <w:pStyle w:val="NormalWeb"/>
      </w:pPr>
      <w:r>
        <w:t xml:space="preserve">As the Summary image suggests there are 5 methods for searching for the Trilobite Drill Stem Test Data in the KGS Database, </w:t>
      </w:r>
    </w:p>
    <w:p w:rsidR="00C74A94" w:rsidRDefault="00C74A94" w:rsidP="00C74A94">
      <w:pPr>
        <w:pStyle w:val="NormalWeb"/>
        <w:numPr>
          <w:ilvl w:val="0"/>
          <w:numId w:val="1"/>
        </w:numPr>
      </w:pPr>
      <w:r>
        <w:lastRenderedPageBreak/>
        <w:t>By API-Number – KGS has a specific format for the API-Number, i.e.SS-CCC-99999 where SS is the state code for Kansas 15, CCC is the county code for Zachary Alexander 1-2 it is 187 for Stanton County and the 5-Digit Well Number for the Zachary Alexander 1-2 is 20851.</w:t>
      </w:r>
    </w:p>
    <w:p w:rsidR="00C74A94" w:rsidRDefault="00C74A94" w:rsidP="00C74A94">
      <w:pPr>
        <w:pStyle w:val="NormalWeb"/>
        <w:ind w:left="720"/>
      </w:pPr>
      <w:r>
        <w:rPr>
          <w:noProof/>
        </w:rPr>
        <w:drawing>
          <wp:inline distT="0" distB="0" distL="0" distR="0">
            <wp:extent cx="3886200" cy="1718412"/>
            <wp:effectExtent l="19050" t="0" r="0" b="0"/>
            <wp:docPr id="75" name="Picture 5" descr="C:\Users\jvictor\Documents\dummy\GEMINI_TOOLS\DST\DST-Search-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DST\DST-Search-API.png"/>
                    <pic:cNvPicPr>
                      <a:picLocks noChangeAspect="1" noChangeArrowheads="1"/>
                    </pic:cNvPicPr>
                  </pic:nvPicPr>
                  <pic:blipFill>
                    <a:blip r:embed="rId15" cstate="print"/>
                    <a:srcRect/>
                    <a:stretch>
                      <a:fillRect/>
                    </a:stretch>
                  </pic:blipFill>
                  <pic:spPr bwMode="auto">
                    <a:xfrm>
                      <a:off x="0" y="0"/>
                      <a:ext cx="3886200" cy="1718412"/>
                    </a:xfrm>
                    <a:prstGeom prst="rect">
                      <a:avLst/>
                    </a:prstGeom>
                    <a:noFill/>
                    <a:ln w="9525">
                      <a:noFill/>
                      <a:miter lim="800000"/>
                      <a:headEnd/>
                      <a:tailEnd/>
                    </a:ln>
                  </pic:spPr>
                </pic:pic>
              </a:graphicData>
            </a:graphic>
          </wp:inline>
        </w:drawing>
      </w:r>
    </w:p>
    <w:p w:rsidR="00C74A94" w:rsidRDefault="00C74A94" w:rsidP="00C74A94">
      <w:pPr>
        <w:pStyle w:val="NormalWeb"/>
        <w:numPr>
          <w:ilvl w:val="0"/>
          <w:numId w:val="1"/>
        </w:numPr>
      </w:pPr>
      <w:r>
        <w:t>By (Partial) Lease name - The stored procedure used to retrieve the well header information allows the user to enter a partial phrase, in this example Zachary.  The program places a ‘%’ in front and back of the phrase and sends the request to the Database, i.e. “%Zachary%”.</w:t>
      </w:r>
    </w:p>
    <w:p w:rsidR="00C74A94" w:rsidRDefault="00C74A94" w:rsidP="00C74A94">
      <w:pPr>
        <w:pStyle w:val="NormalWeb"/>
        <w:ind w:left="720"/>
      </w:pPr>
      <w:r>
        <w:rPr>
          <w:noProof/>
        </w:rPr>
        <w:drawing>
          <wp:inline distT="0" distB="0" distL="0" distR="0">
            <wp:extent cx="3886200" cy="1732792"/>
            <wp:effectExtent l="19050" t="0" r="0" b="0"/>
            <wp:docPr id="76" name="Picture 6" descr="C:\Users\jvictor\Documents\dummy\GEMINI_TOOLS\DST\DST-Search-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DST\DST-Search-Lease.png"/>
                    <pic:cNvPicPr>
                      <a:picLocks noChangeAspect="1" noChangeArrowheads="1"/>
                    </pic:cNvPicPr>
                  </pic:nvPicPr>
                  <pic:blipFill>
                    <a:blip r:embed="rId16" cstate="print"/>
                    <a:srcRect/>
                    <a:stretch>
                      <a:fillRect/>
                    </a:stretch>
                  </pic:blipFill>
                  <pic:spPr bwMode="auto">
                    <a:xfrm>
                      <a:off x="0" y="0"/>
                      <a:ext cx="3886200" cy="1732792"/>
                    </a:xfrm>
                    <a:prstGeom prst="rect">
                      <a:avLst/>
                    </a:prstGeom>
                    <a:noFill/>
                    <a:ln w="9525">
                      <a:noFill/>
                      <a:miter lim="800000"/>
                      <a:headEnd/>
                      <a:tailEnd/>
                    </a:ln>
                  </pic:spPr>
                </pic:pic>
              </a:graphicData>
            </a:graphic>
          </wp:inline>
        </w:drawing>
      </w:r>
    </w:p>
    <w:p w:rsidR="00C74A94" w:rsidRDefault="00C74A94" w:rsidP="00C74A94">
      <w:pPr>
        <w:pStyle w:val="NormalWeb"/>
        <w:numPr>
          <w:ilvl w:val="0"/>
          <w:numId w:val="1"/>
        </w:numPr>
      </w:pPr>
      <w:r>
        <w:t>By Township Range Section – This search is by area in Kansas, this search also allows the user to enter just the Township and Range to search for wells, e.g. to look for the Zachary Alexander 1-2, enter Township as 30 set the S (South) Radio button and Range as 40 set the W (West) Radio button.</w:t>
      </w:r>
    </w:p>
    <w:p w:rsidR="00C74A94" w:rsidRDefault="00C74A94" w:rsidP="00C74A94">
      <w:pPr>
        <w:pStyle w:val="NormalWeb"/>
        <w:ind w:left="720"/>
      </w:pPr>
      <w:r>
        <w:rPr>
          <w:noProof/>
        </w:rPr>
        <w:drawing>
          <wp:inline distT="0" distB="0" distL="0" distR="0">
            <wp:extent cx="3886200" cy="1718412"/>
            <wp:effectExtent l="19050" t="0" r="0" b="0"/>
            <wp:docPr id="77" name="Picture 7" descr="C:\Users\jvictor\Documents\dummy\GEMINI_TOOLS\DST\DST-Search-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DST\DST-Search-TRS.png"/>
                    <pic:cNvPicPr>
                      <a:picLocks noChangeAspect="1" noChangeArrowheads="1"/>
                    </pic:cNvPicPr>
                  </pic:nvPicPr>
                  <pic:blipFill>
                    <a:blip r:embed="rId17" cstate="print"/>
                    <a:srcRect/>
                    <a:stretch>
                      <a:fillRect/>
                    </a:stretch>
                  </pic:blipFill>
                  <pic:spPr bwMode="auto">
                    <a:xfrm>
                      <a:off x="0" y="0"/>
                      <a:ext cx="3886200" cy="1718412"/>
                    </a:xfrm>
                    <a:prstGeom prst="rect">
                      <a:avLst/>
                    </a:prstGeom>
                    <a:noFill/>
                    <a:ln w="9525">
                      <a:noFill/>
                      <a:miter lim="800000"/>
                      <a:headEnd/>
                      <a:tailEnd/>
                    </a:ln>
                  </pic:spPr>
                </pic:pic>
              </a:graphicData>
            </a:graphic>
          </wp:inline>
        </w:drawing>
      </w:r>
    </w:p>
    <w:p w:rsidR="00C74A94" w:rsidRDefault="00C74A94" w:rsidP="00C74A94">
      <w:pPr>
        <w:pStyle w:val="NormalWeb"/>
        <w:numPr>
          <w:ilvl w:val="0"/>
          <w:numId w:val="1"/>
        </w:numPr>
      </w:pPr>
      <w:r>
        <w:lastRenderedPageBreak/>
        <w:t>By (Partial) Field name - This search is by area in Kansas, the stored procedure used to retrieve the Drill Stem Test Data allows the user to enter a partial field name phrase, in this example Arroyo Creek.  The program places a ‘%’ in front and back of the phrase and sends the request to the Database, i.e. “%Arroyo Creek%”.</w:t>
      </w:r>
    </w:p>
    <w:p w:rsidR="00C74A94" w:rsidRDefault="00C74A94" w:rsidP="00C74A94">
      <w:pPr>
        <w:pStyle w:val="NormalWeb"/>
        <w:ind w:left="720"/>
        <w:jc w:val="both"/>
      </w:pPr>
      <w:r>
        <w:rPr>
          <w:noProof/>
        </w:rPr>
        <w:drawing>
          <wp:inline distT="0" distB="0" distL="0" distR="0">
            <wp:extent cx="3886200" cy="1732792"/>
            <wp:effectExtent l="19050" t="0" r="0" b="0"/>
            <wp:docPr id="78" name="Picture 8" descr="C:\Users\jvictor\Documents\dummy\GEMINI_TOOLS\DST\DST-Search-Fie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DST\DST-Search-Field.png"/>
                    <pic:cNvPicPr>
                      <a:picLocks noChangeAspect="1" noChangeArrowheads="1"/>
                    </pic:cNvPicPr>
                  </pic:nvPicPr>
                  <pic:blipFill>
                    <a:blip r:embed="rId18" cstate="print"/>
                    <a:srcRect/>
                    <a:stretch>
                      <a:fillRect/>
                    </a:stretch>
                  </pic:blipFill>
                  <pic:spPr bwMode="auto">
                    <a:xfrm>
                      <a:off x="0" y="0"/>
                      <a:ext cx="3886200" cy="1732792"/>
                    </a:xfrm>
                    <a:prstGeom prst="rect">
                      <a:avLst/>
                    </a:prstGeom>
                    <a:noFill/>
                    <a:ln w="9525">
                      <a:noFill/>
                      <a:miter lim="800000"/>
                      <a:headEnd/>
                      <a:tailEnd/>
                    </a:ln>
                  </pic:spPr>
                </pic:pic>
              </a:graphicData>
            </a:graphic>
          </wp:inline>
        </w:drawing>
      </w:r>
    </w:p>
    <w:p w:rsidR="00C74A94" w:rsidRDefault="00C74A94" w:rsidP="00C74A94">
      <w:pPr>
        <w:pStyle w:val="NormalWeb"/>
        <w:numPr>
          <w:ilvl w:val="0"/>
          <w:numId w:val="1"/>
        </w:numPr>
        <w:jc w:val="both"/>
      </w:pPr>
      <w:r>
        <w:t>By County – This search is by area in Kansas, the user can search by county by selecting either the “Counties A-L” for counties that begin with the letter A through L or “Counties M-Z” menu for counties that begin with the letter M through Z. In this example Zachary Alexandra 1-2 is in the Stanton County so the user would select the “Counties M-Z” menu for a list of counties and select “Stanton” menu option to retrieve all wells with Trilobite Drill Stem Data from the KGS Database Table in Stanton County.</w:t>
      </w:r>
    </w:p>
    <w:p w:rsidR="00C74A94" w:rsidRDefault="00C74A94" w:rsidP="00C74A94">
      <w:pPr>
        <w:pStyle w:val="NormalWeb"/>
        <w:ind w:left="720"/>
        <w:jc w:val="both"/>
      </w:pPr>
      <w:r>
        <w:rPr>
          <w:noProof/>
        </w:rPr>
        <w:drawing>
          <wp:inline distT="0" distB="0" distL="0" distR="0">
            <wp:extent cx="3886200" cy="1711222"/>
            <wp:effectExtent l="19050" t="0" r="0" b="0"/>
            <wp:docPr id="79" name="Picture 9" descr="C:\Users\jvictor\Documents\dummy\GEMINI_TOOLS\DST\DST-Search-Counti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DST\DST-Search-Counties-s.png"/>
                    <pic:cNvPicPr>
                      <a:picLocks noChangeAspect="1" noChangeArrowheads="1"/>
                    </pic:cNvPicPr>
                  </pic:nvPicPr>
                  <pic:blipFill>
                    <a:blip r:embed="rId19" cstate="print"/>
                    <a:srcRect/>
                    <a:stretch>
                      <a:fillRect/>
                    </a:stretch>
                  </pic:blipFill>
                  <pic:spPr bwMode="auto">
                    <a:xfrm>
                      <a:off x="0" y="0"/>
                      <a:ext cx="3886200" cy="1711222"/>
                    </a:xfrm>
                    <a:prstGeom prst="rect">
                      <a:avLst/>
                    </a:prstGeom>
                    <a:noFill/>
                    <a:ln w="9525">
                      <a:noFill/>
                      <a:miter lim="800000"/>
                      <a:headEnd/>
                      <a:tailEnd/>
                    </a:ln>
                  </pic:spPr>
                </pic:pic>
              </a:graphicData>
            </a:graphic>
          </wp:inline>
        </w:drawing>
      </w:r>
    </w:p>
    <w:p w:rsidR="00C74A94" w:rsidRDefault="00C74A94" w:rsidP="00C74A94">
      <w:pPr>
        <w:pStyle w:val="NormalWeb"/>
      </w:pPr>
      <w:r>
        <w:t>The user only needs to enter the above data and select the “Search” Button to display the list of Wells in the Kansas Database that match the search criteria.  In the image below the Field Name “Arroyo Creek” is entered to search for all wells in Kansas with the Phrase Wellington in it. The user searches through the list until they find the well of interest.  In this example it is the Wellington KGS 1-32, which is highlighted.</w:t>
      </w:r>
    </w:p>
    <w:p w:rsidR="00C74A94" w:rsidRDefault="00C74A94" w:rsidP="00C74A94">
      <w:pPr>
        <w:pStyle w:val="NormalWeb"/>
        <w:jc w:val="center"/>
      </w:pPr>
      <w:r>
        <w:rPr>
          <w:noProof/>
        </w:rPr>
        <w:lastRenderedPageBreak/>
        <w:drawing>
          <wp:inline distT="0" distB="0" distL="0" distR="0">
            <wp:extent cx="3218452" cy="3179746"/>
            <wp:effectExtent l="19050" t="0" r="998" b="0"/>
            <wp:docPr id="80" name="Picture 4" descr="C:\Users\jvictor\Documents\dummy\GEMINI_TOOLS\DST\DST-Search-Field-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DST\DST-Search-Field-all.png"/>
                    <pic:cNvPicPr>
                      <a:picLocks noChangeAspect="1" noChangeArrowheads="1"/>
                    </pic:cNvPicPr>
                  </pic:nvPicPr>
                  <pic:blipFill>
                    <a:blip r:embed="rId20" cstate="print"/>
                    <a:srcRect/>
                    <a:stretch>
                      <a:fillRect/>
                    </a:stretch>
                  </pic:blipFill>
                  <pic:spPr bwMode="auto">
                    <a:xfrm>
                      <a:off x="0" y="0"/>
                      <a:ext cx="3217601" cy="3178905"/>
                    </a:xfrm>
                    <a:prstGeom prst="rect">
                      <a:avLst/>
                    </a:prstGeom>
                    <a:noFill/>
                    <a:ln w="9525">
                      <a:noFill/>
                      <a:miter lim="800000"/>
                      <a:headEnd/>
                      <a:tailEnd/>
                    </a:ln>
                  </pic:spPr>
                </pic:pic>
              </a:graphicData>
            </a:graphic>
          </wp:inline>
        </w:drawing>
      </w:r>
    </w:p>
    <w:p w:rsidR="00C74A94" w:rsidRDefault="00C74A94" w:rsidP="00C74A94">
      <w:pPr>
        <w:pStyle w:val="NormalWeb"/>
        <w:rPr>
          <w:rFonts w:eastAsiaTheme="minorHAnsi"/>
        </w:rPr>
      </w:pPr>
      <w:r w:rsidRPr="008A67DC">
        <w:t>The user</w:t>
      </w:r>
      <w:r>
        <w:rPr>
          <w:rFonts w:eastAsiaTheme="minorHAnsi"/>
        </w:rPr>
        <w:t xml:space="preserve"> clicks on the “Select” button to transfer the header information to the Header Information Panel on the DST dialog and import the Drill Stem Test Data stored in the KGS Database to the DST Dialog panels.  </w:t>
      </w:r>
    </w:p>
    <w:p w:rsidR="00C74A94" w:rsidRDefault="00C74A94" w:rsidP="00C74A94">
      <w:pPr>
        <w:pStyle w:val="NormalWeb"/>
        <w:jc w:val="center"/>
        <w:rPr>
          <w:rFonts w:eastAsiaTheme="minorHAnsi"/>
        </w:rPr>
      </w:pPr>
      <w:r>
        <w:rPr>
          <w:rFonts w:eastAsiaTheme="minorHAnsi"/>
          <w:noProof/>
        </w:rPr>
        <w:drawing>
          <wp:inline distT="0" distB="0" distL="0" distR="0">
            <wp:extent cx="5656275" cy="4160520"/>
            <wp:effectExtent l="19050" t="0" r="1575" b="0"/>
            <wp:docPr id="81" name="Picture 30" descr="C:\Users\jvictor\Documents\dummy\GEMINI_TOOLS\DST\DST-Dialog-SearchBy-KGSDST-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DST\DST-Dialog-SearchBy-KGSDST-Summary.png"/>
                    <pic:cNvPicPr>
                      <a:picLocks noChangeAspect="1" noChangeArrowheads="1"/>
                    </pic:cNvPicPr>
                  </pic:nvPicPr>
                  <pic:blipFill>
                    <a:blip r:embed="rId21" cstate="print"/>
                    <a:srcRect/>
                    <a:stretch>
                      <a:fillRect/>
                    </a:stretch>
                  </pic:blipFill>
                  <pic:spPr bwMode="auto">
                    <a:xfrm>
                      <a:off x="0" y="0"/>
                      <a:ext cx="5656275" cy="4160520"/>
                    </a:xfrm>
                    <a:prstGeom prst="rect">
                      <a:avLst/>
                    </a:prstGeom>
                    <a:noFill/>
                    <a:ln w="9525">
                      <a:noFill/>
                      <a:miter lim="800000"/>
                      <a:headEnd/>
                      <a:tailEnd/>
                    </a:ln>
                  </pic:spPr>
                </pic:pic>
              </a:graphicData>
            </a:graphic>
          </wp:inline>
        </w:drawing>
      </w:r>
    </w:p>
    <w:p w:rsidR="00A405A0" w:rsidRPr="00A405A0" w:rsidRDefault="00A405A0" w:rsidP="00157951">
      <w:pPr>
        <w:pStyle w:val="NormalWeb"/>
        <w:rPr>
          <w:b/>
          <w:sz w:val="28"/>
          <w:szCs w:val="28"/>
        </w:rPr>
      </w:pPr>
      <w:r>
        <w:rPr>
          <w:b/>
          <w:sz w:val="28"/>
          <w:szCs w:val="28"/>
        </w:rPr>
        <w:lastRenderedPageBreak/>
        <w:t>Example: Wellington KGS 1-32                                                                        Digitizing Pressure/Temperature vs. Time Plot</w:t>
      </w:r>
    </w:p>
    <w:p w:rsidR="00157951" w:rsidRDefault="00157951" w:rsidP="00157951">
      <w:pPr>
        <w:pStyle w:val="NormalWeb"/>
        <w:rPr>
          <w:b/>
        </w:rPr>
      </w:pPr>
      <w:r w:rsidRPr="003C54B4">
        <w:rPr>
          <w:b/>
        </w:rPr>
        <w:t xml:space="preserve">Import </w:t>
      </w:r>
      <w:r>
        <w:rPr>
          <w:b/>
        </w:rPr>
        <w:t xml:space="preserve">Well Header Information </w:t>
      </w:r>
      <w:r w:rsidR="00A405A0">
        <w:rPr>
          <w:b/>
        </w:rPr>
        <w:t>from Kansas Geological Survey (KGS) Database</w:t>
      </w:r>
    </w:p>
    <w:p w:rsidR="00157951" w:rsidRDefault="00157951" w:rsidP="00157951">
      <w:pPr>
        <w:pStyle w:val="NormalWeb"/>
      </w:pPr>
      <w:r>
        <w:t>The Kansas Geological Survey (KGS) has a good collection of well data stored in the ORACLE Database. In this example the user will download the well header information from the KGS database. The ORACLE Database is accessed by making Stored Procedure PL/SQL calls to the ORACLE Database from which an Extensible Markup Language (XML) data stream is created containing the well data that is passed back to the web app making the request.</w:t>
      </w:r>
    </w:p>
    <w:p w:rsidR="00157951" w:rsidRDefault="00157951" w:rsidP="00157951">
      <w:pPr>
        <w:pStyle w:val="NormalWeb"/>
        <w:jc w:val="center"/>
      </w:pPr>
      <w:r>
        <w:rPr>
          <w:noProof/>
        </w:rPr>
        <w:drawing>
          <wp:inline distT="0" distB="0" distL="0" distR="0">
            <wp:extent cx="3249930" cy="1032436"/>
            <wp:effectExtent l="19050" t="0" r="7620" b="0"/>
            <wp:docPr id="68" name="Picture 26" descr="C:\Users\jvictor\Documents\dummy\GEMINI_TOOLS\DST\DataSource-W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dummy\GEMINI_TOOLS\DST\DataSource-Well.png"/>
                    <pic:cNvPicPr>
                      <a:picLocks noChangeAspect="1" noChangeArrowheads="1"/>
                    </pic:cNvPicPr>
                  </pic:nvPicPr>
                  <pic:blipFill>
                    <a:blip r:embed="rId22" cstate="print"/>
                    <a:srcRect/>
                    <a:stretch>
                      <a:fillRect/>
                    </a:stretch>
                  </pic:blipFill>
                  <pic:spPr bwMode="auto">
                    <a:xfrm>
                      <a:off x="0" y="0"/>
                      <a:ext cx="3255906" cy="1034334"/>
                    </a:xfrm>
                    <a:prstGeom prst="rect">
                      <a:avLst/>
                    </a:prstGeom>
                    <a:noFill/>
                    <a:ln w="9525">
                      <a:noFill/>
                      <a:miter lim="800000"/>
                      <a:headEnd/>
                      <a:tailEnd/>
                    </a:ln>
                  </pic:spPr>
                </pic:pic>
              </a:graphicData>
            </a:graphic>
          </wp:inline>
        </w:drawing>
      </w:r>
    </w:p>
    <w:p w:rsidR="00157951" w:rsidRPr="00157951" w:rsidRDefault="00157951" w:rsidP="00157951">
      <w:pPr>
        <w:pStyle w:val="NormalWeb"/>
      </w:pPr>
      <w:r>
        <w:t>Left Click on the “Well Info” Icon Button in the Data Source Panel.</w:t>
      </w:r>
    </w:p>
    <w:p w:rsidR="00440AAA" w:rsidRDefault="007C5CEE" w:rsidP="00440AAA">
      <w:pPr>
        <w:pStyle w:val="NormalWeb"/>
      </w:pPr>
      <w:r>
        <w:rPr>
          <w:noProof/>
        </w:rPr>
        <w:drawing>
          <wp:inline distT="0" distB="0" distL="0" distR="0">
            <wp:extent cx="5943600" cy="3398520"/>
            <wp:effectExtent l="19050" t="0" r="0" b="0"/>
            <wp:docPr id="4" name="Picture 1" descr="C:\Users\jvictor\Documents\dummy\GEMINI_TOOLS\DST\KGS_Search_Well_Info-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DST\KGS_Search_Well_Info-Summary.png"/>
                    <pic:cNvPicPr>
                      <a:picLocks noChangeAspect="1" noChangeArrowheads="1"/>
                    </pic:cNvPicPr>
                  </pic:nvPicPr>
                  <pic:blipFill>
                    <a:blip r:embed="rId23" cstate="print"/>
                    <a:srcRect/>
                    <a:stretch>
                      <a:fillRect/>
                    </a:stretch>
                  </pic:blipFill>
                  <pic:spPr bwMode="auto">
                    <a:xfrm>
                      <a:off x="0" y="0"/>
                      <a:ext cx="5943600" cy="3398520"/>
                    </a:xfrm>
                    <a:prstGeom prst="rect">
                      <a:avLst/>
                    </a:prstGeom>
                    <a:noFill/>
                    <a:ln w="9525">
                      <a:noFill/>
                      <a:miter lim="800000"/>
                      <a:headEnd/>
                      <a:tailEnd/>
                    </a:ln>
                  </pic:spPr>
                </pic:pic>
              </a:graphicData>
            </a:graphic>
          </wp:inline>
        </w:drawing>
      </w:r>
    </w:p>
    <w:p w:rsidR="00157951" w:rsidRDefault="00157951" w:rsidP="00157951">
      <w:pPr>
        <w:pStyle w:val="NormalWeb"/>
      </w:pPr>
      <w:r>
        <w:t>This will display the “Search for Data on KGS Server” Dialog, see above image.  This dialog allows the user to search the KGS database for well header information.  In this example, the well of interest will be the Wellington KGS 1-32.  This example assumes the user will eventually digitize the DST Pressure/Temperature vs. Time Plots and eventually saving the data will require the Header Information Panel be filled with expected data</w:t>
      </w:r>
      <w:r w:rsidR="00166078">
        <w:t xml:space="preserve"> and this search will help the user download well header information of the well of interest.</w:t>
      </w:r>
    </w:p>
    <w:p w:rsidR="00440AAA" w:rsidRDefault="00440AAA" w:rsidP="00440AAA">
      <w:pPr>
        <w:pStyle w:val="NormalWeb"/>
      </w:pPr>
      <w:r>
        <w:lastRenderedPageBreak/>
        <w:t xml:space="preserve">As the Summary image suggests there are 3 methods for searching for the well header information within this dialog, </w:t>
      </w:r>
    </w:p>
    <w:p w:rsidR="00440AAA" w:rsidRDefault="00440AAA" w:rsidP="00440AAA">
      <w:pPr>
        <w:pStyle w:val="NormalWeb"/>
        <w:numPr>
          <w:ilvl w:val="0"/>
          <w:numId w:val="1"/>
        </w:numPr>
      </w:pPr>
      <w:r>
        <w:t>By API-Number – KGS has a specific format for the API-Number, i.e.SS-CCC-99999 where SS is the state code for Kansas 15, CCC is the county code for Wellington KGS 1-32 it is 191 for Sumner County and the 5-Digit Well Number for the Wellington KGS 1-32 is 22591.</w:t>
      </w:r>
    </w:p>
    <w:p w:rsidR="00440AAA" w:rsidRDefault="00440AAA" w:rsidP="00440AAA">
      <w:pPr>
        <w:pStyle w:val="NormalWeb"/>
        <w:ind w:left="720"/>
        <w:jc w:val="center"/>
      </w:pPr>
      <w:r>
        <w:rPr>
          <w:noProof/>
        </w:rPr>
        <w:drawing>
          <wp:inline distT="0" distB="0" distL="0" distR="0">
            <wp:extent cx="3657600" cy="1055663"/>
            <wp:effectExtent l="19050" t="0" r="0" b="0"/>
            <wp:docPr id="161" name="Picture 5" descr="C:\Users\jvictor\Documents\dummy\GEMINI_TOOLS\PROFILE\EDIT_GEO\HEADER-KGS-Search-by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EDIT_GEO\HEADER-KGS-Search-byAPI.png"/>
                    <pic:cNvPicPr>
                      <a:picLocks noChangeAspect="1" noChangeArrowheads="1"/>
                    </pic:cNvPicPr>
                  </pic:nvPicPr>
                  <pic:blipFill>
                    <a:blip r:embed="rId24" cstate="print"/>
                    <a:srcRect/>
                    <a:stretch>
                      <a:fillRect/>
                    </a:stretch>
                  </pic:blipFill>
                  <pic:spPr bwMode="auto">
                    <a:xfrm>
                      <a:off x="0" y="0"/>
                      <a:ext cx="3657600" cy="1055663"/>
                    </a:xfrm>
                    <a:prstGeom prst="rect">
                      <a:avLst/>
                    </a:prstGeom>
                    <a:noFill/>
                    <a:ln w="9525">
                      <a:noFill/>
                      <a:miter lim="800000"/>
                      <a:headEnd/>
                      <a:tailEnd/>
                    </a:ln>
                  </pic:spPr>
                </pic:pic>
              </a:graphicData>
            </a:graphic>
          </wp:inline>
        </w:drawing>
      </w:r>
    </w:p>
    <w:p w:rsidR="00440AAA" w:rsidRDefault="00440AAA" w:rsidP="00440AAA">
      <w:pPr>
        <w:pStyle w:val="NormalWeb"/>
        <w:numPr>
          <w:ilvl w:val="0"/>
          <w:numId w:val="1"/>
        </w:numPr>
      </w:pPr>
      <w:r>
        <w:t>By Partial Lease Name – The stored procedure used to retrieve the well header information allows the user to enter a partial phrase, in this example Wellington.  The program places a ‘%’ in front and back of the phrase and sends the request to the Database, i.e. “%Wellington%”.</w:t>
      </w:r>
    </w:p>
    <w:p w:rsidR="00440AAA" w:rsidRDefault="00440AAA" w:rsidP="00440AAA">
      <w:pPr>
        <w:pStyle w:val="NormalWeb"/>
        <w:ind w:left="720"/>
        <w:jc w:val="center"/>
      </w:pPr>
      <w:r>
        <w:rPr>
          <w:noProof/>
        </w:rPr>
        <w:drawing>
          <wp:inline distT="0" distB="0" distL="0" distR="0">
            <wp:extent cx="3657600" cy="1039124"/>
            <wp:effectExtent l="19050" t="0" r="0" b="0"/>
            <wp:docPr id="166" name="Picture 6" descr="C:\Users\jvictor\Documents\dummy\GEMINI_TOOLS\PROFILE\EDIT_GEO\HEADER-KGS-Search-by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EDIT_GEO\HEADER-KGS-Search-byLEASE.png"/>
                    <pic:cNvPicPr>
                      <a:picLocks noChangeAspect="1" noChangeArrowheads="1"/>
                    </pic:cNvPicPr>
                  </pic:nvPicPr>
                  <pic:blipFill>
                    <a:blip r:embed="rId25" cstate="print"/>
                    <a:srcRect/>
                    <a:stretch>
                      <a:fillRect/>
                    </a:stretch>
                  </pic:blipFill>
                  <pic:spPr bwMode="auto">
                    <a:xfrm>
                      <a:off x="0" y="0"/>
                      <a:ext cx="3657600" cy="1039124"/>
                    </a:xfrm>
                    <a:prstGeom prst="rect">
                      <a:avLst/>
                    </a:prstGeom>
                    <a:noFill/>
                    <a:ln w="9525">
                      <a:noFill/>
                      <a:miter lim="800000"/>
                      <a:headEnd/>
                      <a:tailEnd/>
                    </a:ln>
                  </pic:spPr>
                </pic:pic>
              </a:graphicData>
            </a:graphic>
          </wp:inline>
        </w:drawing>
      </w:r>
    </w:p>
    <w:p w:rsidR="00440AAA" w:rsidRDefault="00440AAA" w:rsidP="00440AAA">
      <w:pPr>
        <w:pStyle w:val="NormalWeb"/>
        <w:numPr>
          <w:ilvl w:val="0"/>
          <w:numId w:val="1"/>
        </w:numPr>
      </w:pPr>
      <w:r>
        <w:t>By Township Range Section – This search is by location in Kansas, this search also allows the user to enter just the Township and Range to search for wells, e.g. to look for the Wellington KGS 1-32, enter Township as 31 set the S (South) Radio button and Range as 1 set the E (East) Radio button.</w:t>
      </w:r>
    </w:p>
    <w:p w:rsidR="00440AAA" w:rsidRDefault="00440AAA" w:rsidP="00440AAA">
      <w:pPr>
        <w:pStyle w:val="NormalWeb"/>
        <w:ind w:left="720"/>
        <w:jc w:val="center"/>
      </w:pPr>
      <w:r>
        <w:rPr>
          <w:noProof/>
        </w:rPr>
        <w:drawing>
          <wp:inline distT="0" distB="0" distL="0" distR="0">
            <wp:extent cx="3657600" cy="1031723"/>
            <wp:effectExtent l="19050" t="0" r="0" b="0"/>
            <wp:docPr id="168" name="Picture 7" descr="C:\Users\jvictor\Documents\dummy\GEMINI_TOOLS\PROFILE\EDIT_GEO\HEADER-KGS-Search-by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HEADER-KGS-Search-byTRS.png"/>
                    <pic:cNvPicPr>
                      <a:picLocks noChangeAspect="1" noChangeArrowheads="1"/>
                    </pic:cNvPicPr>
                  </pic:nvPicPr>
                  <pic:blipFill>
                    <a:blip r:embed="rId26" cstate="print"/>
                    <a:srcRect/>
                    <a:stretch>
                      <a:fillRect/>
                    </a:stretch>
                  </pic:blipFill>
                  <pic:spPr bwMode="auto">
                    <a:xfrm>
                      <a:off x="0" y="0"/>
                      <a:ext cx="3657600" cy="1031723"/>
                    </a:xfrm>
                    <a:prstGeom prst="rect">
                      <a:avLst/>
                    </a:prstGeom>
                    <a:noFill/>
                    <a:ln w="9525">
                      <a:noFill/>
                      <a:miter lim="800000"/>
                      <a:headEnd/>
                      <a:tailEnd/>
                    </a:ln>
                  </pic:spPr>
                </pic:pic>
              </a:graphicData>
            </a:graphic>
          </wp:inline>
        </w:drawing>
      </w:r>
    </w:p>
    <w:p w:rsidR="00440AAA" w:rsidRDefault="00440AAA" w:rsidP="00440AAA">
      <w:pPr>
        <w:pStyle w:val="NormalWeb"/>
        <w:ind w:left="720"/>
      </w:pPr>
      <w:r>
        <w:t>The user only needs to enter the above data and select the “Search” Button to display the list of Wells in the Kansas Database that match the search criteria.  In the image below the Lease Name “Wellington” is entered to search for all wells in Kansas with the Phrase Wellington in it. The user searches through the list until they find the well of interest.  In this example it is the Wellington KGS 1-32, which is highlighted.</w:t>
      </w:r>
    </w:p>
    <w:p w:rsidR="00440AAA" w:rsidRDefault="007C5CEE" w:rsidP="00166078">
      <w:pPr>
        <w:pStyle w:val="NormalWeb"/>
        <w:ind w:left="720"/>
        <w:jc w:val="center"/>
      </w:pPr>
      <w:r>
        <w:rPr>
          <w:noProof/>
        </w:rPr>
        <w:lastRenderedPageBreak/>
        <w:drawing>
          <wp:inline distT="0" distB="0" distL="0" distR="0">
            <wp:extent cx="2923128" cy="2918460"/>
            <wp:effectExtent l="19050" t="0" r="0" b="0"/>
            <wp:docPr id="10" name="Picture 2" descr="C:\Users\jvictor\Documents\dummy\GEMINI_TOOLS\DST\KGS_Search_Well_Inf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DST\KGS_Search_Well_Info.png"/>
                    <pic:cNvPicPr>
                      <a:picLocks noChangeAspect="1" noChangeArrowheads="1"/>
                    </pic:cNvPicPr>
                  </pic:nvPicPr>
                  <pic:blipFill>
                    <a:blip r:embed="rId27" cstate="print"/>
                    <a:srcRect/>
                    <a:stretch>
                      <a:fillRect/>
                    </a:stretch>
                  </pic:blipFill>
                  <pic:spPr bwMode="auto">
                    <a:xfrm>
                      <a:off x="0" y="0"/>
                      <a:ext cx="2925214" cy="2920543"/>
                    </a:xfrm>
                    <a:prstGeom prst="rect">
                      <a:avLst/>
                    </a:prstGeom>
                    <a:noFill/>
                    <a:ln w="9525">
                      <a:noFill/>
                      <a:miter lim="800000"/>
                      <a:headEnd/>
                      <a:tailEnd/>
                    </a:ln>
                  </pic:spPr>
                </pic:pic>
              </a:graphicData>
            </a:graphic>
          </wp:inline>
        </w:drawing>
      </w:r>
    </w:p>
    <w:p w:rsidR="00166078" w:rsidRDefault="00440AAA" w:rsidP="00440AAA">
      <w:pPr>
        <w:pStyle w:val="NormalWeb"/>
        <w:rPr>
          <w:rFonts w:eastAsiaTheme="minorHAnsi"/>
        </w:rPr>
      </w:pPr>
      <w:r w:rsidRPr="008A67DC">
        <w:t>The user</w:t>
      </w:r>
      <w:r>
        <w:rPr>
          <w:rFonts w:eastAsiaTheme="minorHAnsi"/>
        </w:rPr>
        <w:t xml:space="preserve"> clicks on the “Select” button to transfer the header information to the Header Information </w:t>
      </w:r>
      <w:r w:rsidR="00B40E59">
        <w:rPr>
          <w:rFonts w:eastAsiaTheme="minorHAnsi"/>
        </w:rPr>
        <w:t>Panel on the DST dialog</w:t>
      </w:r>
      <w:r>
        <w:rPr>
          <w:rFonts w:eastAsiaTheme="minorHAnsi"/>
        </w:rPr>
        <w:t xml:space="preserve">.  </w:t>
      </w:r>
    </w:p>
    <w:p w:rsidR="00440AAA" w:rsidRDefault="00166078" w:rsidP="00166078">
      <w:pPr>
        <w:pStyle w:val="NormalWeb"/>
        <w:jc w:val="center"/>
        <w:rPr>
          <w:rFonts w:eastAsiaTheme="minorHAnsi"/>
        </w:rPr>
      </w:pPr>
      <w:r>
        <w:rPr>
          <w:rFonts w:eastAsiaTheme="minorHAnsi"/>
          <w:noProof/>
        </w:rPr>
        <w:drawing>
          <wp:inline distT="0" distB="0" distL="0" distR="0">
            <wp:extent cx="4164330" cy="4580762"/>
            <wp:effectExtent l="19050" t="0" r="7620" b="0"/>
            <wp:docPr id="70" name="Picture 28" descr="C:\Users\jvictor\Documents\dummy\GEMINI_TOOLS\DST\DST-Search_KGS-Wellington-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victor\Documents\dummy\GEMINI_TOOLS\DST\DST-Search_KGS-Wellington-Summary.png"/>
                    <pic:cNvPicPr>
                      <a:picLocks noChangeAspect="1" noChangeArrowheads="1"/>
                    </pic:cNvPicPr>
                  </pic:nvPicPr>
                  <pic:blipFill>
                    <a:blip r:embed="rId28" cstate="print"/>
                    <a:srcRect/>
                    <a:stretch>
                      <a:fillRect/>
                    </a:stretch>
                  </pic:blipFill>
                  <pic:spPr bwMode="auto">
                    <a:xfrm>
                      <a:off x="0" y="0"/>
                      <a:ext cx="4167049" cy="4583753"/>
                    </a:xfrm>
                    <a:prstGeom prst="rect">
                      <a:avLst/>
                    </a:prstGeom>
                    <a:noFill/>
                    <a:ln w="9525">
                      <a:noFill/>
                      <a:miter lim="800000"/>
                      <a:headEnd/>
                      <a:tailEnd/>
                    </a:ln>
                  </pic:spPr>
                </pic:pic>
              </a:graphicData>
            </a:graphic>
          </wp:inline>
        </w:drawing>
      </w:r>
    </w:p>
    <w:p w:rsidR="00C74A94" w:rsidRDefault="00172DD8" w:rsidP="00C74A94">
      <w:pPr>
        <w:pStyle w:val="NormalWeb"/>
        <w:rPr>
          <w:rFonts w:eastAsiaTheme="minorHAnsi"/>
          <w:b/>
        </w:rPr>
      </w:pPr>
      <w:r>
        <w:rPr>
          <w:rFonts w:eastAsiaTheme="minorHAnsi"/>
          <w:b/>
        </w:rPr>
        <w:lastRenderedPageBreak/>
        <w:t xml:space="preserve">Add </w:t>
      </w:r>
      <w:r w:rsidR="00A405A0" w:rsidRPr="00A405A0">
        <w:rPr>
          <w:rFonts w:eastAsiaTheme="minorHAnsi"/>
          <w:b/>
        </w:rPr>
        <w:t>New DST Panel Tab</w:t>
      </w:r>
    </w:p>
    <w:p w:rsidR="00172DD8" w:rsidRPr="00172DD8" w:rsidRDefault="00172DD8" w:rsidP="00C74A94">
      <w:pPr>
        <w:pStyle w:val="NormalWeb"/>
        <w:rPr>
          <w:rFonts w:eastAsiaTheme="minorHAnsi"/>
        </w:rPr>
      </w:pPr>
      <w:r>
        <w:rPr>
          <w:rFonts w:eastAsiaTheme="minorHAnsi"/>
        </w:rPr>
        <w:t xml:space="preserve">The user has to create a DST Data Tab before the user can access the digitizer.  Enter the name for the first DST “DST 1” in the “DST Name / ID / Number (Tab ID)” text field and </w:t>
      </w:r>
      <w:r w:rsidR="00A54DAA">
        <w:rPr>
          <w:rFonts w:eastAsiaTheme="minorHAnsi"/>
        </w:rPr>
        <w:t xml:space="preserve">then </w:t>
      </w:r>
      <w:r>
        <w:rPr>
          <w:rFonts w:eastAsiaTheme="minorHAnsi"/>
        </w:rPr>
        <w:t xml:space="preserve">tab out of the </w:t>
      </w:r>
      <w:r w:rsidR="00A54DAA">
        <w:rPr>
          <w:rFonts w:eastAsiaTheme="minorHAnsi"/>
        </w:rPr>
        <w:t>text field, the “Add” button will them be enabled.  Select the “Add” Button to create the “DST 1” tab with all embedded panels to collect the DST 1 Report Data.</w:t>
      </w:r>
    </w:p>
    <w:p w:rsidR="00A405A0" w:rsidRDefault="00172DD8" w:rsidP="00C74A94">
      <w:pPr>
        <w:pStyle w:val="NormalWeb"/>
        <w:rPr>
          <w:rFonts w:eastAsiaTheme="minorHAnsi"/>
        </w:rPr>
      </w:pPr>
      <w:r>
        <w:rPr>
          <w:rFonts w:eastAsiaTheme="minorHAnsi"/>
          <w:noProof/>
        </w:rPr>
        <w:drawing>
          <wp:inline distT="0" distB="0" distL="0" distR="0">
            <wp:extent cx="5021580" cy="1447800"/>
            <wp:effectExtent l="19050" t="0" r="7620" b="0"/>
            <wp:docPr id="82" name="Picture 31" descr="C:\Users\jvictor\Documents\dummy\GEMINI_TOOLS\DST\Wellington_KGS-1-32\DST-3-Create_DST-1T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jvictor\Documents\dummy\GEMINI_TOOLS\DST\Wellington_KGS-1-32\DST-3-Create_DST-1Tab.png"/>
                    <pic:cNvPicPr>
                      <a:picLocks noChangeAspect="1" noChangeArrowheads="1"/>
                    </pic:cNvPicPr>
                  </pic:nvPicPr>
                  <pic:blipFill>
                    <a:blip r:embed="rId29" cstate="print"/>
                    <a:srcRect/>
                    <a:stretch>
                      <a:fillRect/>
                    </a:stretch>
                  </pic:blipFill>
                  <pic:spPr bwMode="auto">
                    <a:xfrm>
                      <a:off x="0" y="0"/>
                      <a:ext cx="5021580" cy="1447800"/>
                    </a:xfrm>
                    <a:prstGeom prst="rect">
                      <a:avLst/>
                    </a:prstGeom>
                    <a:noFill/>
                    <a:ln w="9525">
                      <a:noFill/>
                      <a:miter lim="800000"/>
                      <a:headEnd/>
                      <a:tailEnd/>
                    </a:ln>
                  </pic:spPr>
                </pic:pic>
              </a:graphicData>
            </a:graphic>
          </wp:inline>
        </w:drawing>
      </w:r>
    </w:p>
    <w:p w:rsidR="00A54DAA" w:rsidRDefault="00A54DAA" w:rsidP="00C74A94">
      <w:pPr>
        <w:pStyle w:val="NormalWeb"/>
        <w:rPr>
          <w:rFonts w:eastAsiaTheme="minorHAnsi"/>
        </w:rPr>
      </w:pPr>
      <w:r>
        <w:rPr>
          <w:rFonts w:eastAsiaTheme="minorHAnsi"/>
        </w:rPr>
        <w:t>The information that is contained in a drill-stem test report will contain the following,</w:t>
      </w:r>
    </w:p>
    <w:p w:rsidR="00A54DAA" w:rsidRDefault="00A54DAA" w:rsidP="00A54DAA">
      <w:pPr>
        <w:pStyle w:val="NormalWeb"/>
        <w:numPr>
          <w:ilvl w:val="0"/>
          <w:numId w:val="1"/>
        </w:numPr>
        <w:rPr>
          <w:rFonts w:eastAsiaTheme="minorHAnsi"/>
        </w:rPr>
      </w:pPr>
      <w:r>
        <w:rPr>
          <w:rFonts w:eastAsiaTheme="minorHAnsi"/>
        </w:rPr>
        <w:t>Factual data including statistical well information and a description of the testing tools.</w:t>
      </w:r>
    </w:p>
    <w:p w:rsidR="00A54DAA" w:rsidRDefault="00A54DAA" w:rsidP="00A54DAA">
      <w:pPr>
        <w:pStyle w:val="NormalWeb"/>
        <w:numPr>
          <w:ilvl w:val="0"/>
          <w:numId w:val="1"/>
        </w:numPr>
        <w:rPr>
          <w:rFonts w:eastAsiaTheme="minorHAnsi"/>
        </w:rPr>
      </w:pPr>
      <w:r>
        <w:rPr>
          <w:rFonts w:eastAsiaTheme="minorHAnsi"/>
        </w:rPr>
        <w:t>Measured data concerning the recovered fluids and their properties, the time periods the recovered fluids and their properties, the time periods involved and general remarks based on observations during the test</w:t>
      </w:r>
    </w:p>
    <w:p w:rsidR="00A54DAA" w:rsidRDefault="00A54DAA" w:rsidP="00A54DAA">
      <w:pPr>
        <w:pStyle w:val="NormalWeb"/>
        <w:numPr>
          <w:ilvl w:val="0"/>
          <w:numId w:val="1"/>
        </w:numPr>
        <w:rPr>
          <w:rFonts w:eastAsiaTheme="minorHAnsi"/>
        </w:rPr>
      </w:pPr>
      <w:r>
        <w:rPr>
          <w:rFonts w:eastAsiaTheme="minorHAnsi"/>
        </w:rPr>
        <w:t>Recorded pressure and temperature data as a Pressure/Temperature vs. time plot, which will require digitizing to retrieve the data for the Horner Plot and Quantitative Analysis.</w:t>
      </w:r>
    </w:p>
    <w:p w:rsidR="00A54DAA" w:rsidRDefault="00A54DAA" w:rsidP="00A54DAA">
      <w:pPr>
        <w:pStyle w:val="NormalWeb"/>
        <w:numPr>
          <w:ilvl w:val="0"/>
          <w:numId w:val="1"/>
        </w:numPr>
        <w:rPr>
          <w:rFonts w:eastAsiaTheme="minorHAnsi"/>
        </w:rPr>
      </w:pPr>
      <w:r>
        <w:rPr>
          <w:rFonts w:eastAsiaTheme="minorHAnsi"/>
        </w:rPr>
        <w:t>Interpretation calculations, where applicable.</w:t>
      </w:r>
    </w:p>
    <w:p w:rsidR="00196A67" w:rsidRDefault="00A54DAA" w:rsidP="00A54DAA">
      <w:pPr>
        <w:pStyle w:val="NormalWeb"/>
        <w:rPr>
          <w:rFonts w:eastAsiaTheme="minorHAnsi"/>
        </w:rPr>
      </w:pPr>
      <w:r>
        <w:rPr>
          <w:rFonts w:eastAsiaTheme="minorHAnsi"/>
        </w:rPr>
        <w:t xml:space="preserve">The DST data panels are designed to emulate the Trilobite Drill Stem Test Report Format as an example.  The GEMINI Project created a DST Database table was created so donated Trilobite Test Data </w:t>
      </w:r>
      <w:r w:rsidR="00196A67">
        <w:rPr>
          <w:rFonts w:eastAsiaTheme="minorHAnsi"/>
        </w:rPr>
        <w:t>could be</w:t>
      </w:r>
      <w:r>
        <w:rPr>
          <w:rFonts w:eastAsiaTheme="minorHAnsi"/>
        </w:rPr>
        <w:t xml:space="preserve"> loaded into the table.  </w:t>
      </w:r>
      <w:r w:rsidR="00196A67">
        <w:rPr>
          <w:rFonts w:eastAsiaTheme="minorHAnsi"/>
        </w:rPr>
        <w:t xml:space="preserve"> In this example the DST report was provided but the digital drill stem test data is not just the Temperature/Pressure vs. time plot.  This web app does not replace the original DST Report, but provides a method for saving the data in a format that can be shared with other programs.  Once the DST Report data is transferred to this web app and the DST plot is digitized the data can be saved to a Log ASCII Standard (LAS) version 3.0 file.  </w:t>
      </w:r>
    </w:p>
    <w:p w:rsidR="00196A67" w:rsidRDefault="00196A67" w:rsidP="00A54DAA">
      <w:pPr>
        <w:pStyle w:val="NormalWeb"/>
        <w:rPr>
          <w:rFonts w:eastAsiaTheme="minorHAnsi"/>
        </w:rPr>
      </w:pPr>
      <w:r>
        <w:rPr>
          <w:rFonts w:eastAsiaTheme="minorHAnsi"/>
        </w:rPr>
        <w:t>The next three panels illustrate the Trilobite Drill Stem Test Report pages and the corresponding Drill Stem Test Dialog Panels for the “DST 1” Tab.</w:t>
      </w:r>
    </w:p>
    <w:p w:rsidR="00196A67" w:rsidRDefault="00196A67" w:rsidP="00A54DAA">
      <w:pPr>
        <w:pStyle w:val="NormalWeb"/>
        <w:rPr>
          <w:rFonts w:eastAsiaTheme="minorHAnsi"/>
        </w:rPr>
      </w:pPr>
      <w:r>
        <w:rPr>
          <w:rFonts w:eastAsiaTheme="minorHAnsi"/>
        </w:rPr>
        <w:t>The DST 1 Tab Panel contains General Information Panel that displays will hold the General Information in the Drill Stem Test Report.  The lower have of the DST 1 Tab Panel contains 4 tabs, Pressure Summary, Recovery, Gas Rates and Shut-In Pressure Data</w:t>
      </w:r>
      <w:r w:rsidR="001443AB">
        <w:rPr>
          <w:rFonts w:eastAsiaTheme="minorHAnsi"/>
        </w:rPr>
        <w:t xml:space="preserve"> panels</w:t>
      </w:r>
      <w:r>
        <w:rPr>
          <w:rFonts w:eastAsiaTheme="minorHAnsi"/>
        </w:rPr>
        <w:t xml:space="preserve">.  The first three </w:t>
      </w:r>
      <w:r w:rsidR="001443AB">
        <w:rPr>
          <w:rFonts w:eastAsiaTheme="minorHAnsi"/>
        </w:rPr>
        <w:t>is for</w:t>
      </w:r>
      <w:r>
        <w:rPr>
          <w:rFonts w:eastAsiaTheme="minorHAnsi"/>
        </w:rPr>
        <w:t xml:space="preserve"> DST </w:t>
      </w:r>
      <w:r w:rsidR="001443AB">
        <w:rPr>
          <w:rFonts w:eastAsiaTheme="minorHAnsi"/>
        </w:rPr>
        <w:t>information;</w:t>
      </w:r>
      <w:r>
        <w:rPr>
          <w:rFonts w:eastAsiaTheme="minorHAnsi"/>
        </w:rPr>
        <w:t xml:space="preserve"> the Gas Rates </w:t>
      </w:r>
      <w:r w:rsidR="001443AB">
        <w:rPr>
          <w:rFonts w:eastAsiaTheme="minorHAnsi"/>
        </w:rPr>
        <w:t>panel is only filled if the DST Report was done for a Gas DST test.  The Shut-In Pressure Data panel holds the digital data for the Pressure/Temperature vs. Time Data.  The Wellington KGS 1-32 DST tests was done on a Fluid based well so for the last page another well is shown to illustrate the contents of the Gas Rates panel.</w:t>
      </w:r>
    </w:p>
    <w:p w:rsidR="008B34E7" w:rsidRDefault="008B34E7">
      <w:pPr>
        <w:rPr>
          <w:rFonts w:ascii="Arial" w:hAnsi="Arial" w:cs="Arial"/>
          <w:b/>
          <w:sz w:val="28"/>
          <w:szCs w:val="28"/>
        </w:rPr>
      </w:pPr>
      <w:r>
        <w:rPr>
          <w:rFonts w:ascii="Arial" w:hAnsi="Arial" w:cs="Arial"/>
          <w:b/>
          <w:noProof/>
          <w:sz w:val="28"/>
          <w:szCs w:val="28"/>
        </w:rPr>
        <w:lastRenderedPageBreak/>
        <w:drawing>
          <wp:inline distT="0" distB="0" distL="0" distR="0">
            <wp:extent cx="5935980" cy="7955280"/>
            <wp:effectExtent l="19050" t="0" r="7620" b="0"/>
            <wp:docPr id="49" name="Picture 49" descr="C:\Users\jvictor\Documents\dummy\GEMINI_TOOLS\DST\Wellington_KGS-1-32\p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jvictor\Documents\dummy\GEMINI_TOOLS\DST\Wellington_KGS-1-32\page-1.png"/>
                    <pic:cNvPicPr>
                      <a:picLocks noChangeAspect="1" noChangeArrowheads="1"/>
                    </pic:cNvPicPr>
                  </pic:nvPicPr>
                  <pic:blipFill>
                    <a:blip r:embed="rId30" cstate="print"/>
                    <a:srcRect/>
                    <a:stretch>
                      <a:fillRect/>
                    </a:stretch>
                  </pic:blipFill>
                  <pic:spPr bwMode="auto">
                    <a:xfrm>
                      <a:off x="0" y="0"/>
                      <a:ext cx="5935980" cy="7955280"/>
                    </a:xfrm>
                    <a:prstGeom prst="rect">
                      <a:avLst/>
                    </a:prstGeom>
                    <a:noFill/>
                    <a:ln w="9525">
                      <a:noFill/>
                      <a:miter lim="800000"/>
                      <a:headEnd/>
                      <a:tailEnd/>
                    </a:ln>
                  </pic:spPr>
                </pic:pic>
              </a:graphicData>
            </a:graphic>
          </wp:inline>
        </w:drawing>
      </w:r>
    </w:p>
    <w:p w:rsidR="00F92568" w:rsidRDefault="00F92568">
      <w:pPr>
        <w:rPr>
          <w:rFonts w:ascii="Arial" w:hAnsi="Arial" w:cs="Arial"/>
          <w:b/>
          <w:sz w:val="28"/>
          <w:szCs w:val="28"/>
        </w:rPr>
      </w:pPr>
      <w:r>
        <w:rPr>
          <w:rFonts w:ascii="Arial" w:hAnsi="Arial" w:cs="Arial"/>
          <w:b/>
          <w:sz w:val="28"/>
          <w:szCs w:val="28"/>
        </w:rPr>
        <w:br w:type="page"/>
      </w:r>
      <w:r w:rsidR="008B34E7">
        <w:rPr>
          <w:rFonts w:ascii="Arial" w:hAnsi="Arial" w:cs="Arial"/>
          <w:noProof/>
          <w:color w:val="003366"/>
          <w:sz w:val="19"/>
          <w:szCs w:val="19"/>
        </w:rPr>
        <w:lastRenderedPageBreak/>
        <w:drawing>
          <wp:inline distT="0" distB="0" distL="0" distR="0">
            <wp:extent cx="5935980" cy="7970520"/>
            <wp:effectExtent l="19050" t="0" r="7620" b="0"/>
            <wp:docPr id="50" name="Picture 50" descr="C:\Users\jvictor\Documents\dummy\GEMINI_TOOLS\DST\Wellington_KGS-1-32\p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jvictor\Documents\dummy\GEMINI_TOOLS\DST\Wellington_KGS-1-32\page-2.png"/>
                    <pic:cNvPicPr>
                      <a:picLocks noChangeAspect="1" noChangeArrowheads="1"/>
                    </pic:cNvPicPr>
                  </pic:nvPicPr>
                  <pic:blipFill>
                    <a:blip r:embed="rId31" cstate="print"/>
                    <a:srcRect/>
                    <a:stretch>
                      <a:fillRect/>
                    </a:stretch>
                  </pic:blipFill>
                  <pic:spPr bwMode="auto">
                    <a:xfrm>
                      <a:off x="0" y="0"/>
                      <a:ext cx="5935980" cy="7970520"/>
                    </a:xfrm>
                    <a:prstGeom prst="rect">
                      <a:avLst/>
                    </a:prstGeom>
                    <a:noFill/>
                    <a:ln w="9525">
                      <a:noFill/>
                      <a:miter lim="800000"/>
                      <a:headEnd/>
                      <a:tailEnd/>
                    </a:ln>
                  </pic:spPr>
                </pic:pic>
              </a:graphicData>
            </a:graphic>
          </wp:inline>
        </w:drawing>
      </w:r>
    </w:p>
    <w:p w:rsidR="008B34E7" w:rsidRDefault="008B34E7">
      <w:pPr>
        <w:rPr>
          <w:rFonts w:ascii="Arial" w:eastAsia="Times New Roman" w:hAnsi="Arial" w:cs="Arial"/>
          <w:b/>
          <w:sz w:val="28"/>
          <w:szCs w:val="28"/>
        </w:rPr>
      </w:pPr>
      <w:r>
        <w:rPr>
          <w:rFonts w:ascii="Arial" w:hAnsi="Arial" w:cs="Arial"/>
          <w:b/>
          <w:noProof/>
          <w:sz w:val="28"/>
          <w:szCs w:val="28"/>
        </w:rPr>
        <w:lastRenderedPageBreak/>
        <w:drawing>
          <wp:inline distT="0" distB="0" distL="0" distR="0">
            <wp:extent cx="5935980" cy="7955280"/>
            <wp:effectExtent l="19050" t="0" r="7620" b="0"/>
            <wp:docPr id="51" name="Picture 51" descr="C:\Users\jvictor\Documents\dummy\GEMINI_TOOLS\DST\Wellington_KGS-1-32\p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jvictor\Documents\dummy\GEMINI_TOOLS\DST\Wellington_KGS-1-32\page-3.png"/>
                    <pic:cNvPicPr>
                      <a:picLocks noChangeAspect="1" noChangeArrowheads="1"/>
                    </pic:cNvPicPr>
                  </pic:nvPicPr>
                  <pic:blipFill>
                    <a:blip r:embed="rId32" cstate="print"/>
                    <a:srcRect/>
                    <a:stretch>
                      <a:fillRect/>
                    </a:stretch>
                  </pic:blipFill>
                  <pic:spPr bwMode="auto">
                    <a:xfrm>
                      <a:off x="0" y="0"/>
                      <a:ext cx="5935980" cy="7955280"/>
                    </a:xfrm>
                    <a:prstGeom prst="rect">
                      <a:avLst/>
                    </a:prstGeom>
                    <a:noFill/>
                    <a:ln w="9525">
                      <a:noFill/>
                      <a:miter lim="800000"/>
                      <a:headEnd/>
                      <a:tailEnd/>
                    </a:ln>
                  </pic:spPr>
                </pic:pic>
              </a:graphicData>
            </a:graphic>
          </wp:inline>
        </w:drawing>
      </w:r>
    </w:p>
    <w:p w:rsidR="00254DC3" w:rsidRDefault="00254DC3" w:rsidP="00254DC3">
      <w:pPr>
        <w:pStyle w:val="NormalWeb"/>
        <w:rPr>
          <w:rFonts w:eastAsiaTheme="minorHAnsi"/>
          <w:b/>
        </w:rPr>
      </w:pPr>
      <w:r>
        <w:rPr>
          <w:rFonts w:eastAsiaTheme="minorHAnsi"/>
          <w:b/>
        </w:rPr>
        <w:lastRenderedPageBreak/>
        <w:t>Digitize DST 1 Pressure/Temperature vs. Time Plot</w:t>
      </w:r>
    </w:p>
    <w:p w:rsidR="00254DC3" w:rsidRDefault="00254DC3" w:rsidP="00254DC3">
      <w:pPr>
        <w:pStyle w:val="NormalWeb"/>
        <w:rPr>
          <w:rFonts w:eastAsiaTheme="minorHAnsi"/>
        </w:rPr>
      </w:pPr>
      <w:r>
        <w:rPr>
          <w:rFonts w:eastAsiaTheme="minorHAnsi"/>
        </w:rPr>
        <w:t>This example the user can download DST 1 report &amp; a Portable Network Graphics (PNG) image file from the KGS Server.</w:t>
      </w:r>
      <w:r w:rsidR="00993307">
        <w:rPr>
          <w:rFonts w:eastAsiaTheme="minorHAnsi"/>
        </w:rPr>
        <w:t xml:space="preserve"> Download the following files into your PC.</w:t>
      </w:r>
    </w:p>
    <w:p w:rsidR="00254DC3" w:rsidRPr="00254DC3" w:rsidRDefault="00254DC3" w:rsidP="00254DC3">
      <w:pPr>
        <w:pStyle w:val="NormalWeb"/>
        <w:rPr>
          <w:rFonts w:eastAsiaTheme="minorHAnsi"/>
        </w:rPr>
      </w:pPr>
      <w:r>
        <w:rPr>
          <w:rFonts w:eastAsiaTheme="minorHAnsi"/>
        </w:rPr>
        <w:t>Wellington KGS 1-32: Drill Stem Test 1 Report and Pressure/Temperature vs. Time PNG Image.</w:t>
      </w:r>
    </w:p>
    <w:tbl>
      <w:tblPr>
        <w:tblStyle w:val="TableGrid"/>
        <w:tblW w:w="0" w:type="auto"/>
        <w:tblLook w:val="04A0"/>
      </w:tblPr>
      <w:tblGrid>
        <w:gridCol w:w="1098"/>
        <w:gridCol w:w="8478"/>
      </w:tblGrid>
      <w:tr w:rsidR="00254DC3" w:rsidRPr="00321ED3" w:rsidTr="00254DC3">
        <w:tc>
          <w:tcPr>
            <w:tcW w:w="1098" w:type="dxa"/>
          </w:tcPr>
          <w:p w:rsidR="00254DC3" w:rsidRPr="00321ED3" w:rsidRDefault="00254DC3" w:rsidP="00254DC3">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54DC3" w:rsidRPr="00321ED3" w:rsidRDefault="00884983" w:rsidP="00254DC3">
            <w:pPr>
              <w:rPr>
                <w:rFonts w:ascii="Times New Roman" w:hAnsi="Times New Roman" w:cs="Times New Roman"/>
                <w:b/>
                <w:sz w:val="20"/>
                <w:szCs w:val="20"/>
              </w:rPr>
            </w:pPr>
            <w:r>
              <w:rPr>
                <w:rFonts w:ascii="Times New Roman" w:hAnsi="Times New Roman" w:cs="Times New Roman"/>
                <w:b/>
                <w:sz w:val="20"/>
                <w:szCs w:val="20"/>
              </w:rPr>
              <w:t>File URLs</w:t>
            </w:r>
          </w:p>
        </w:tc>
      </w:tr>
      <w:tr w:rsidR="00254DC3" w:rsidRPr="00321ED3" w:rsidTr="00254DC3">
        <w:tc>
          <w:tcPr>
            <w:tcW w:w="1098" w:type="dxa"/>
          </w:tcPr>
          <w:p w:rsidR="00254DC3" w:rsidRPr="00321ED3" w:rsidRDefault="00254DC3" w:rsidP="00254DC3">
            <w:pPr>
              <w:rPr>
                <w:rFonts w:ascii="Times New Roman" w:hAnsi="Times New Roman" w:cs="Times New Roman"/>
                <w:b/>
                <w:sz w:val="20"/>
                <w:szCs w:val="20"/>
              </w:rPr>
            </w:pPr>
            <w:r>
              <w:rPr>
                <w:rFonts w:ascii="Times New Roman" w:hAnsi="Times New Roman" w:cs="Times New Roman"/>
                <w:b/>
                <w:sz w:val="20"/>
                <w:szCs w:val="20"/>
              </w:rPr>
              <w:t>Report</w:t>
            </w:r>
          </w:p>
        </w:tc>
        <w:tc>
          <w:tcPr>
            <w:tcW w:w="8478" w:type="dxa"/>
          </w:tcPr>
          <w:p w:rsidR="00254DC3" w:rsidRPr="00254DC3" w:rsidRDefault="00E3445D" w:rsidP="00254DC3">
            <w:pPr>
              <w:rPr>
                <w:sz w:val="20"/>
                <w:szCs w:val="20"/>
              </w:rPr>
            </w:pPr>
            <w:hyperlink r:id="rId33" w:history="1">
              <w:r w:rsidR="00254DC3" w:rsidRPr="005C3C00">
                <w:rPr>
                  <w:rStyle w:val="Hyperlink"/>
                  <w:sz w:val="20"/>
                  <w:szCs w:val="20"/>
                </w:rPr>
                <w:t>http://www.kgs.ku.edu/Gemini/Tools/documentation/Wellington_KGS_1-32-DST-1-Report.pdf</w:t>
              </w:r>
            </w:hyperlink>
          </w:p>
        </w:tc>
      </w:tr>
      <w:tr w:rsidR="00254DC3" w:rsidRPr="00321ED3" w:rsidTr="00254DC3">
        <w:tc>
          <w:tcPr>
            <w:tcW w:w="1098" w:type="dxa"/>
          </w:tcPr>
          <w:p w:rsidR="00254DC3" w:rsidRDefault="00254DC3" w:rsidP="00254DC3">
            <w:pPr>
              <w:rPr>
                <w:rFonts w:ascii="Times New Roman" w:hAnsi="Times New Roman" w:cs="Times New Roman"/>
                <w:b/>
                <w:sz w:val="20"/>
                <w:szCs w:val="20"/>
              </w:rPr>
            </w:pPr>
            <w:r>
              <w:rPr>
                <w:rFonts w:ascii="Times New Roman" w:hAnsi="Times New Roman" w:cs="Times New Roman"/>
                <w:b/>
                <w:sz w:val="20"/>
                <w:szCs w:val="20"/>
              </w:rPr>
              <w:t>DST 1</w:t>
            </w:r>
          </w:p>
        </w:tc>
        <w:tc>
          <w:tcPr>
            <w:tcW w:w="8478" w:type="dxa"/>
          </w:tcPr>
          <w:p w:rsidR="00254DC3" w:rsidRDefault="00E3445D" w:rsidP="00884983">
            <w:pPr>
              <w:rPr>
                <w:sz w:val="20"/>
                <w:szCs w:val="20"/>
              </w:rPr>
            </w:pPr>
            <w:hyperlink r:id="rId34" w:history="1">
              <w:r w:rsidR="00884983" w:rsidRPr="005C3C00">
                <w:rPr>
                  <w:rStyle w:val="Hyperlink"/>
                  <w:sz w:val="20"/>
                  <w:szCs w:val="20"/>
                </w:rPr>
                <w:t>http://www.kgs.ku.edu/Gemini/Tools/documentation/Wellington_KGS_1-32-Miss.png</w:t>
              </w:r>
            </w:hyperlink>
            <w:r w:rsidR="00884983">
              <w:rPr>
                <w:sz w:val="20"/>
                <w:szCs w:val="20"/>
              </w:rPr>
              <w:t xml:space="preserve"> </w:t>
            </w:r>
          </w:p>
        </w:tc>
      </w:tr>
    </w:tbl>
    <w:p w:rsidR="00254DC3" w:rsidRPr="00884983" w:rsidRDefault="00884983" w:rsidP="00254DC3">
      <w:pPr>
        <w:pStyle w:val="NormalWeb"/>
        <w:rPr>
          <w:rFonts w:eastAsiaTheme="minorHAnsi"/>
        </w:rPr>
      </w:pPr>
      <w:r>
        <w:rPr>
          <w:rFonts w:eastAsiaTheme="minorHAnsi"/>
        </w:rPr>
        <w:t xml:space="preserve">The first file is the Portable Document Format (PDF) Document of the DST 1 Report.  The Second file is an image capture of the Pressure/Temperature vs. Time Portable Network Graphics (PNG) Image that will be used in the digitizing process to capture the Shut-In 1 Pressure, Temperature and Time data and the Shut-In 2 Pressure, Temperature and Time data.  </w:t>
      </w:r>
    </w:p>
    <w:p w:rsidR="001443AB" w:rsidRDefault="0088498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Both Shut-In Pressure/Temperature vs. Time data is needed to compute the </w:t>
      </w:r>
      <w:r w:rsidRPr="00526727">
        <w:rPr>
          <w:rFonts w:ascii="Times New Roman" w:eastAsia="Times New Roman" w:hAnsi="Times New Roman" w:cs="Times New Roman"/>
          <w:sz w:val="24"/>
          <w:szCs w:val="24"/>
        </w:rPr>
        <w:t>Initial static reservoir pressure</w:t>
      </w:r>
      <w:r>
        <w:rPr>
          <w:rFonts w:ascii="Times New Roman" w:eastAsia="Times New Roman" w:hAnsi="Times New Roman" w:cs="Times New Roman"/>
          <w:sz w:val="24"/>
          <w:szCs w:val="24"/>
        </w:rPr>
        <w:t>, P</w:t>
      </w:r>
      <w:r w:rsidRPr="00884983">
        <w:rPr>
          <w:rFonts w:ascii="Times New Roman" w:eastAsia="Times New Roman" w:hAnsi="Times New Roman" w:cs="Times New Roman"/>
          <w:sz w:val="24"/>
          <w:szCs w:val="24"/>
          <w:vertAlign w:val="subscript"/>
        </w:rPr>
        <w:t>i</w:t>
      </w:r>
      <w:r>
        <w:rPr>
          <w:rFonts w:ascii="Times New Roman" w:eastAsia="Times New Roman" w:hAnsi="Times New Roman" w:cs="Times New Roman"/>
          <w:sz w:val="24"/>
          <w:szCs w:val="24"/>
        </w:rPr>
        <w:t xml:space="preserve">.  </w:t>
      </w:r>
    </w:p>
    <w:p w:rsidR="00884983" w:rsidRDefault="00884983">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Left Click the on the “Digitizer Plot” image icon button </w:t>
      </w:r>
      <w:r w:rsidR="00993307">
        <w:rPr>
          <w:rFonts w:ascii="Times New Roman" w:eastAsia="Times New Roman" w:hAnsi="Times New Roman" w:cs="Times New Roman"/>
          <w:sz w:val="24"/>
          <w:szCs w:val="24"/>
        </w:rPr>
        <w:t xml:space="preserve">to display the “DST Plot Digitizer” dialog. </w:t>
      </w:r>
    </w:p>
    <w:p w:rsidR="00884983" w:rsidRPr="00884983" w:rsidRDefault="00884983" w:rsidP="00884983">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403825" cy="1379220"/>
            <wp:effectExtent l="19050" t="0" r="0" b="0"/>
            <wp:docPr id="83" name="Picture 32" descr="C:\Users\jvictor\Documents\dummy\GEMINI_TOOLS\DST\DataSource-Digitiz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GEMINI_TOOLS\DST\DataSource-Digitizer.png"/>
                    <pic:cNvPicPr>
                      <a:picLocks noChangeAspect="1" noChangeArrowheads="1"/>
                    </pic:cNvPicPr>
                  </pic:nvPicPr>
                  <pic:blipFill>
                    <a:blip r:embed="rId35" cstate="print"/>
                    <a:srcRect/>
                    <a:stretch>
                      <a:fillRect/>
                    </a:stretch>
                  </pic:blipFill>
                  <pic:spPr bwMode="auto">
                    <a:xfrm>
                      <a:off x="0" y="0"/>
                      <a:ext cx="4406852" cy="1380168"/>
                    </a:xfrm>
                    <a:prstGeom prst="rect">
                      <a:avLst/>
                    </a:prstGeom>
                    <a:noFill/>
                    <a:ln w="9525">
                      <a:noFill/>
                      <a:miter lim="800000"/>
                      <a:headEnd/>
                      <a:tailEnd/>
                    </a:ln>
                  </pic:spPr>
                </pic:pic>
              </a:graphicData>
            </a:graphic>
          </wp:inline>
        </w:drawing>
      </w:r>
    </w:p>
    <w:p w:rsidR="000F23C2" w:rsidRDefault="000F23C2" w:rsidP="007C5CEE">
      <w:pPr>
        <w:pStyle w:val="NormalWeb"/>
      </w:pPr>
      <w:r w:rsidRPr="000F23C2">
        <w:t>The Digitizer was set up as a 7 step process. The following web pages will walk the user through each step to load a DST Pressure vs. Time Plot into the digitizer dialog. To set the data collection areas and to digitize and normalize the shut in pressure temperature and time data for t</w:t>
      </w:r>
      <w:r w:rsidR="00993307">
        <w:t>he Horner Plot &amp; Q</w:t>
      </w:r>
      <w:r w:rsidRPr="000F23C2">
        <w:t xml:space="preserve">uantitative </w:t>
      </w:r>
      <w:r w:rsidR="00993307">
        <w:t>A</w:t>
      </w:r>
      <w:r w:rsidRPr="000F23C2">
        <w:t>nalysis dialog.</w:t>
      </w:r>
      <w:r w:rsidRPr="000F23C2">
        <w:br/>
      </w:r>
      <w:r w:rsidRPr="000F23C2">
        <w:br/>
        <w:t>Note: The DST Pressure vs. Time must be a PNG (Portable Network Graphics), JPEG (Joint Photographic Experts Group) or GIF (Graphics Interchange Format) image file.</w:t>
      </w:r>
    </w:p>
    <w:p w:rsidR="008B34E7" w:rsidRDefault="00A64201" w:rsidP="007C5CEE">
      <w:pPr>
        <w:pStyle w:val="NormalWeb"/>
      </w:pPr>
      <w:r>
        <w:rPr>
          <w:noProof/>
        </w:rPr>
        <w:lastRenderedPageBreak/>
        <w:drawing>
          <wp:inline distT="0" distB="0" distL="0" distR="0">
            <wp:extent cx="5943600" cy="5013960"/>
            <wp:effectExtent l="19050" t="0" r="0" b="0"/>
            <wp:docPr id="2" name="Picture 1" descr="C:\Users\jvictor\Documents\My Files\TOOLS\GEMINI\HELP\dst\digitizer\images\contr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My Files\TOOLS\GEMINI\HELP\dst\digitizer\images\control.png"/>
                    <pic:cNvPicPr>
                      <a:picLocks noChangeAspect="1" noChangeArrowheads="1"/>
                    </pic:cNvPicPr>
                  </pic:nvPicPr>
                  <pic:blipFill>
                    <a:blip r:embed="rId36" cstate="print"/>
                    <a:srcRect/>
                    <a:stretch>
                      <a:fillRect/>
                    </a:stretch>
                  </pic:blipFill>
                  <pic:spPr bwMode="auto">
                    <a:xfrm>
                      <a:off x="0" y="0"/>
                      <a:ext cx="5943600" cy="5013960"/>
                    </a:xfrm>
                    <a:prstGeom prst="rect">
                      <a:avLst/>
                    </a:prstGeom>
                    <a:noFill/>
                    <a:ln w="9525">
                      <a:noFill/>
                      <a:miter lim="800000"/>
                      <a:headEnd/>
                      <a:tailEnd/>
                    </a:ln>
                  </pic:spPr>
                </pic:pic>
              </a:graphicData>
            </a:graphic>
          </wp:inline>
        </w:drawing>
      </w:r>
    </w:p>
    <w:p w:rsidR="000F23C2" w:rsidRPr="000F23C2" w:rsidRDefault="000F23C2" w:rsidP="007C5CEE">
      <w:pPr>
        <w:pStyle w:val="NormalWeb"/>
        <w:rPr>
          <w:rFonts w:eastAsiaTheme="minorHAnsi"/>
          <w:b/>
        </w:rPr>
      </w:pPr>
    </w:p>
    <w:p w:rsidR="00104694" w:rsidRDefault="00104694" w:rsidP="007C5CEE">
      <w:pPr>
        <w:pStyle w:val="NormalWeb"/>
        <w:rPr>
          <w:rFonts w:eastAsiaTheme="minorHAnsi"/>
        </w:rPr>
      </w:pPr>
    </w:p>
    <w:p w:rsidR="000F23C2" w:rsidRDefault="00A64201" w:rsidP="007C5CEE">
      <w:pPr>
        <w:pStyle w:val="NormalWeb"/>
        <w:rPr>
          <w:rFonts w:eastAsiaTheme="minorHAnsi"/>
        </w:rPr>
      </w:pPr>
      <w:r>
        <w:rPr>
          <w:rFonts w:eastAsiaTheme="minorHAnsi"/>
          <w:noProof/>
        </w:rPr>
        <w:lastRenderedPageBreak/>
        <w:drawing>
          <wp:inline distT="0" distB="0" distL="0" distR="0">
            <wp:extent cx="5943600" cy="4297680"/>
            <wp:effectExtent l="19050" t="0" r="0" b="0"/>
            <wp:docPr id="3" name="Picture 2" descr="C:\Users\jvictor\Documents\My Files\TOOLS\GEMINI\HELP\dst\digitizer\images\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My Files\TOOLS\GEMINI\HELP\dst\digitizer\images\plot.png"/>
                    <pic:cNvPicPr>
                      <a:picLocks noChangeAspect="1" noChangeArrowheads="1"/>
                    </pic:cNvPicPr>
                  </pic:nvPicPr>
                  <pic:blipFill>
                    <a:blip r:embed="rId37" cstate="print"/>
                    <a:srcRect/>
                    <a:stretch>
                      <a:fillRect/>
                    </a:stretch>
                  </pic:blipFill>
                  <pic:spPr bwMode="auto">
                    <a:xfrm>
                      <a:off x="0" y="0"/>
                      <a:ext cx="5943600" cy="4297680"/>
                    </a:xfrm>
                    <a:prstGeom prst="rect">
                      <a:avLst/>
                    </a:prstGeom>
                    <a:noFill/>
                    <a:ln w="9525">
                      <a:noFill/>
                      <a:miter lim="800000"/>
                      <a:headEnd/>
                      <a:tailEnd/>
                    </a:ln>
                  </pic:spPr>
                </pic:pic>
              </a:graphicData>
            </a:graphic>
          </wp:inline>
        </w:drawing>
      </w:r>
    </w:p>
    <w:p w:rsidR="00104694" w:rsidRDefault="00104694">
      <w:pPr>
        <w:rPr>
          <w:rFonts w:ascii="Times New Roman" w:eastAsia="Times New Roman" w:hAnsi="Times New Roman" w:cs="Times New Roman"/>
          <w:b/>
          <w:sz w:val="24"/>
          <w:szCs w:val="24"/>
        </w:rPr>
      </w:pPr>
      <w:r>
        <w:rPr>
          <w:b/>
        </w:rPr>
        <w:br w:type="page"/>
      </w:r>
    </w:p>
    <w:p w:rsidR="00104694" w:rsidRDefault="00104694" w:rsidP="00104694">
      <w:pPr>
        <w:pStyle w:val="NormalWeb"/>
        <w:spacing w:before="0" w:beforeAutospacing="0" w:after="0" w:afterAutospacing="0"/>
        <w:rPr>
          <w:b/>
        </w:rPr>
      </w:pPr>
      <w:r>
        <w:rPr>
          <w:b/>
        </w:rPr>
        <w:lastRenderedPageBreak/>
        <w:t>(1) Load DST Image File</w:t>
      </w: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r w:rsidRPr="00104694">
        <w:rPr>
          <w:b/>
        </w:rPr>
        <w:drawing>
          <wp:inline distT="0" distB="0" distL="0" distR="0">
            <wp:extent cx="5935980" cy="4526280"/>
            <wp:effectExtent l="19050" t="0" r="7620" b="0"/>
            <wp:docPr id="7" name="Picture 3" descr="C:\Users\jvictor\Documents\My Files\TOOLS\GEMINI\HELP\dst\digitizer\step-1\images\ste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My Files\TOOLS\GEMINI\HELP\dst\digitizer\step-1\images\step1.png"/>
                    <pic:cNvPicPr>
                      <a:picLocks noChangeAspect="1" noChangeArrowheads="1"/>
                    </pic:cNvPicPr>
                  </pic:nvPicPr>
                  <pic:blipFill>
                    <a:blip r:embed="rId38" cstate="print"/>
                    <a:srcRect/>
                    <a:stretch>
                      <a:fillRect/>
                    </a:stretch>
                  </pic:blipFill>
                  <pic:spPr bwMode="auto">
                    <a:xfrm>
                      <a:off x="0" y="0"/>
                      <a:ext cx="5935980" cy="4526280"/>
                    </a:xfrm>
                    <a:prstGeom prst="rect">
                      <a:avLst/>
                    </a:prstGeom>
                    <a:noFill/>
                    <a:ln w="9525">
                      <a:noFill/>
                      <a:miter lim="800000"/>
                      <a:headEnd/>
                      <a:tailEnd/>
                    </a:ln>
                  </pic:spPr>
                </pic:pic>
              </a:graphicData>
            </a:graphic>
          </wp:inline>
        </w:drawing>
      </w: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p>
    <w:p w:rsidR="00104694" w:rsidRDefault="00104694" w:rsidP="00104694">
      <w:pPr>
        <w:pStyle w:val="NormalWeb"/>
        <w:spacing w:before="0" w:beforeAutospacing="0" w:after="0" w:afterAutospacing="0"/>
        <w:rPr>
          <w:b/>
        </w:rPr>
      </w:pPr>
      <w:r>
        <w:rPr>
          <w:b/>
        </w:rPr>
        <w:lastRenderedPageBreak/>
        <w:t>(2) Set the Axis Direction</w:t>
      </w:r>
    </w:p>
    <w:p w:rsidR="00104694" w:rsidRDefault="00104694" w:rsidP="00104694">
      <w:pPr>
        <w:pStyle w:val="NormalWeb"/>
        <w:spacing w:before="0" w:beforeAutospacing="0" w:after="0" w:afterAutospacing="0"/>
        <w:rPr>
          <w:b/>
        </w:rPr>
      </w:pPr>
    </w:p>
    <w:p w:rsidR="007C5CEE" w:rsidRPr="00104694" w:rsidRDefault="00A64201" w:rsidP="00104694">
      <w:pPr>
        <w:pStyle w:val="NormalWeb"/>
        <w:spacing w:before="0" w:beforeAutospacing="0" w:after="0" w:afterAutospacing="0"/>
        <w:rPr>
          <w:b/>
        </w:rPr>
      </w:pPr>
      <w:r>
        <w:rPr>
          <w:rFonts w:eastAsiaTheme="minorHAnsi"/>
          <w:noProof/>
        </w:rPr>
        <w:drawing>
          <wp:inline distT="0" distB="0" distL="0" distR="0">
            <wp:extent cx="5943600" cy="4876800"/>
            <wp:effectExtent l="19050" t="0" r="0" b="0"/>
            <wp:docPr id="6" name="Picture 4" descr="C:\Users\jvictor\Documents\My Files\TOOLS\GEMINI\HELP\dst\digitizer\step-2\images\ste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My Files\TOOLS\GEMINI\HELP\dst\digitizer\step-2\images\step2.png"/>
                    <pic:cNvPicPr>
                      <a:picLocks noChangeAspect="1" noChangeArrowheads="1"/>
                    </pic:cNvPicPr>
                  </pic:nvPicPr>
                  <pic:blipFill>
                    <a:blip r:embed="rId39" cstate="print"/>
                    <a:srcRect/>
                    <a:stretch>
                      <a:fillRect/>
                    </a:stretch>
                  </pic:blipFill>
                  <pic:spPr bwMode="auto">
                    <a:xfrm>
                      <a:off x="0" y="0"/>
                      <a:ext cx="5943600" cy="4876800"/>
                    </a:xfrm>
                    <a:prstGeom prst="rect">
                      <a:avLst/>
                    </a:prstGeom>
                    <a:noFill/>
                    <a:ln w="9525">
                      <a:noFill/>
                      <a:miter lim="800000"/>
                      <a:headEnd/>
                      <a:tailEnd/>
                    </a:ln>
                  </pic:spPr>
                </pic:pic>
              </a:graphicData>
            </a:graphic>
          </wp:inline>
        </w:drawing>
      </w:r>
      <w:r w:rsidR="007C5CEE" w:rsidRPr="008A67DC">
        <w:rPr>
          <w:rFonts w:eastAsiaTheme="minorHAnsi"/>
        </w:rPr>
        <w:br w:type="page"/>
      </w:r>
    </w:p>
    <w:p w:rsidR="00713608" w:rsidRDefault="00713608" w:rsidP="00713608">
      <w:pPr>
        <w:pStyle w:val="NormalWeb"/>
      </w:pPr>
    </w:p>
    <w:p w:rsidR="00A542D3" w:rsidRDefault="00A542D3" w:rsidP="00713608">
      <w:pPr>
        <w:pStyle w:val="NormalWeb"/>
      </w:pPr>
      <w:r>
        <w:rPr>
          <w:noProof/>
        </w:rPr>
        <w:drawing>
          <wp:inline distT="0" distB="0" distL="0" distR="0">
            <wp:extent cx="5303520" cy="7094220"/>
            <wp:effectExtent l="19050" t="0" r="0" b="0"/>
            <wp:docPr id="15" name="Picture 7" descr="C:\Users\jvictor\Documents\dummy\GEMINI_TOOLS\DST\Digitizer\Digitize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DST\Digitizer\Digitizer-3.png"/>
                    <pic:cNvPicPr>
                      <a:picLocks noChangeAspect="1" noChangeArrowheads="1"/>
                    </pic:cNvPicPr>
                  </pic:nvPicPr>
                  <pic:blipFill>
                    <a:blip r:embed="rId40" cstate="print"/>
                    <a:srcRect/>
                    <a:stretch>
                      <a:fillRect/>
                    </a:stretch>
                  </pic:blipFill>
                  <pic:spPr bwMode="auto">
                    <a:xfrm>
                      <a:off x="0" y="0"/>
                      <a:ext cx="5303520" cy="7094220"/>
                    </a:xfrm>
                    <a:prstGeom prst="rect">
                      <a:avLst/>
                    </a:prstGeom>
                    <a:noFill/>
                    <a:ln w="9525">
                      <a:noFill/>
                      <a:miter lim="800000"/>
                      <a:headEnd/>
                      <a:tailEnd/>
                    </a:ln>
                  </pic:spPr>
                </pic:pic>
              </a:graphicData>
            </a:graphic>
          </wp:inline>
        </w:drawing>
      </w:r>
    </w:p>
    <w:p w:rsidR="00A64201" w:rsidRDefault="00A64201" w:rsidP="00713608">
      <w:pPr>
        <w:pStyle w:val="NormalWeb"/>
      </w:pPr>
      <w:r>
        <w:rPr>
          <w:noProof/>
        </w:rPr>
        <w:lastRenderedPageBreak/>
        <w:drawing>
          <wp:inline distT="0" distB="0" distL="0" distR="0">
            <wp:extent cx="5499100" cy="4032673"/>
            <wp:effectExtent l="19050" t="0" r="6350" b="0"/>
            <wp:docPr id="8" name="Picture 6" descr="C:\Users\jvictor\Documents\My Files\TOOLS\GEMINI\HELP\dst\digitizer\step-3\images\step-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My Files\TOOLS\GEMINI\HELP\dst\digitizer\step-3\images\step-3-2.png"/>
                    <pic:cNvPicPr>
                      <a:picLocks noChangeAspect="1" noChangeArrowheads="1"/>
                    </pic:cNvPicPr>
                  </pic:nvPicPr>
                  <pic:blipFill>
                    <a:blip r:embed="rId41" cstate="print"/>
                    <a:srcRect/>
                    <a:stretch>
                      <a:fillRect/>
                    </a:stretch>
                  </pic:blipFill>
                  <pic:spPr bwMode="auto">
                    <a:xfrm>
                      <a:off x="0" y="0"/>
                      <a:ext cx="5500208" cy="4033486"/>
                    </a:xfrm>
                    <a:prstGeom prst="rect">
                      <a:avLst/>
                    </a:prstGeom>
                    <a:noFill/>
                    <a:ln w="9525">
                      <a:noFill/>
                      <a:miter lim="800000"/>
                      <a:headEnd/>
                      <a:tailEnd/>
                    </a:ln>
                  </pic:spPr>
                </pic:pic>
              </a:graphicData>
            </a:graphic>
          </wp:inline>
        </w:drawing>
      </w:r>
    </w:p>
    <w:p w:rsidR="00A64201" w:rsidRDefault="00A64201" w:rsidP="00713608">
      <w:pPr>
        <w:pStyle w:val="NormalWeb"/>
      </w:pPr>
      <w:r>
        <w:rPr>
          <w:noProof/>
        </w:rPr>
        <w:drawing>
          <wp:inline distT="0" distB="0" distL="0" distR="0">
            <wp:extent cx="5459730" cy="3994924"/>
            <wp:effectExtent l="19050" t="0" r="7620" b="0"/>
            <wp:docPr id="9" name="Picture 7" descr="C:\Users\jvictor\Documents\My Files\TOOLS\GEMINI\HELP\dst\digitizer\step-3\images\step-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My Files\TOOLS\GEMINI\HELP\dst\digitizer\step-3\images\step-3-3.png"/>
                    <pic:cNvPicPr>
                      <a:picLocks noChangeAspect="1" noChangeArrowheads="1"/>
                    </pic:cNvPicPr>
                  </pic:nvPicPr>
                  <pic:blipFill>
                    <a:blip r:embed="rId42" cstate="print"/>
                    <a:srcRect/>
                    <a:stretch>
                      <a:fillRect/>
                    </a:stretch>
                  </pic:blipFill>
                  <pic:spPr bwMode="auto">
                    <a:xfrm>
                      <a:off x="0" y="0"/>
                      <a:ext cx="5459730" cy="3994924"/>
                    </a:xfrm>
                    <a:prstGeom prst="rect">
                      <a:avLst/>
                    </a:prstGeom>
                    <a:noFill/>
                    <a:ln w="9525">
                      <a:noFill/>
                      <a:miter lim="800000"/>
                      <a:headEnd/>
                      <a:tailEnd/>
                    </a:ln>
                  </pic:spPr>
                </pic:pic>
              </a:graphicData>
            </a:graphic>
          </wp:inline>
        </w:drawing>
      </w:r>
    </w:p>
    <w:p w:rsidR="00A542D3" w:rsidRDefault="00A64201" w:rsidP="00713608">
      <w:pPr>
        <w:pStyle w:val="NormalWeb"/>
      </w:pPr>
      <w:r>
        <w:rPr>
          <w:noProof/>
        </w:rPr>
        <w:lastRenderedPageBreak/>
        <w:drawing>
          <wp:inline distT="0" distB="0" distL="0" distR="0">
            <wp:extent cx="5600700" cy="4088260"/>
            <wp:effectExtent l="19050" t="0" r="0" b="0"/>
            <wp:docPr id="11" name="Picture 8" descr="C:\Users\jvictor\Documents\My Files\TOOLS\GEMINI\HELP\dst\digitizer\step-3\images\step-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My Files\TOOLS\GEMINI\HELP\dst\digitizer\step-3\images\step-3-4.png"/>
                    <pic:cNvPicPr>
                      <a:picLocks noChangeAspect="1" noChangeArrowheads="1"/>
                    </pic:cNvPicPr>
                  </pic:nvPicPr>
                  <pic:blipFill>
                    <a:blip r:embed="rId43" cstate="print"/>
                    <a:srcRect/>
                    <a:stretch>
                      <a:fillRect/>
                    </a:stretch>
                  </pic:blipFill>
                  <pic:spPr bwMode="auto">
                    <a:xfrm>
                      <a:off x="0" y="0"/>
                      <a:ext cx="5603024" cy="4089956"/>
                    </a:xfrm>
                    <a:prstGeom prst="rect">
                      <a:avLst/>
                    </a:prstGeom>
                    <a:noFill/>
                    <a:ln w="9525">
                      <a:noFill/>
                      <a:miter lim="800000"/>
                      <a:headEnd/>
                      <a:tailEnd/>
                    </a:ln>
                  </pic:spPr>
                </pic:pic>
              </a:graphicData>
            </a:graphic>
          </wp:inline>
        </w:drawing>
      </w:r>
    </w:p>
    <w:p w:rsidR="00120B39" w:rsidRDefault="00120B39" w:rsidP="00713608">
      <w:pPr>
        <w:pStyle w:val="NormalWeb"/>
      </w:pPr>
      <w:r>
        <w:rPr>
          <w:noProof/>
        </w:rPr>
        <w:drawing>
          <wp:inline distT="0" distB="0" distL="0" distR="0">
            <wp:extent cx="5596890" cy="3886630"/>
            <wp:effectExtent l="19050" t="0" r="3810" b="0"/>
            <wp:docPr id="12" name="Picture 9" descr="C:\Users\jvictor\Documents\My Files\TOOLS\GEMINI\HELP\dst\digitizer\step-3\images\step-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My Files\TOOLS\GEMINI\HELP\dst\digitizer\step-3\images\step-3-5.png"/>
                    <pic:cNvPicPr>
                      <a:picLocks noChangeAspect="1" noChangeArrowheads="1"/>
                    </pic:cNvPicPr>
                  </pic:nvPicPr>
                  <pic:blipFill>
                    <a:blip r:embed="rId44" cstate="print"/>
                    <a:srcRect/>
                    <a:stretch>
                      <a:fillRect/>
                    </a:stretch>
                  </pic:blipFill>
                  <pic:spPr bwMode="auto">
                    <a:xfrm>
                      <a:off x="0" y="0"/>
                      <a:ext cx="5599729" cy="3888602"/>
                    </a:xfrm>
                    <a:prstGeom prst="rect">
                      <a:avLst/>
                    </a:prstGeom>
                    <a:noFill/>
                    <a:ln w="9525">
                      <a:noFill/>
                      <a:miter lim="800000"/>
                      <a:headEnd/>
                      <a:tailEnd/>
                    </a:ln>
                  </pic:spPr>
                </pic:pic>
              </a:graphicData>
            </a:graphic>
          </wp:inline>
        </w:drawing>
      </w:r>
    </w:p>
    <w:p w:rsidR="00A542D3" w:rsidRDefault="00120B39" w:rsidP="00713608">
      <w:pPr>
        <w:pStyle w:val="NormalWeb"/>
      </w:pPr>
      <w:r>
        <w:rPr>
          <w:noProof/>
        </w:rPr>
        <w:lastRenderedPageBreak/>
        <w:drawing>
          <wp:inline distT="0" distB="0" distL="0" distR="0">
            <wp:extent cx="5292090" cy="4002794"/>
            <wp:effectExtent l="19050" t="0" r="3810" b="0"/>
            <wp:docPr id="37" name="Picture 10" descr="C:\Users\jvictor\Documents\My Files\TOOLS\GEMINI\HELP\dst\digitizer\step-3\images\step-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My Files\TOOLS\GEMINI\HELP\dst\digitizer\step-3\images\step-3-6.png"/>
                    <pic:cNvPicPr>
                      <a:picLocks noChangeAspect="1" noChangeArrowheads="1"/>
                    </pic:cNvPicPr>
                  </pic:nvPicPr>
                  <pic:blipFill>
                    <a:blip r:embed="rId45" cstate="print"/>
                    <a:srcRect/>
                    <a:stretch>
                      <a:fillRect/>
                    </a:stretch>
                  </pic:blipFill>
                  <pic:spPr bwMode="auto">
                    <a:xfrm>
                      <a:off x="0" y="0"/>
                      <a:ext cx="5294639" cy="4004722"/>
                    </a:xfrm>
                    <a:prstGeom prst="rect">
                      <a:avLst/>
                    </a:prstGeom>
                    <a:noFill/>
                    <a:ln w="9525">
                      <a:noFill/>
                      <a:miter lim="800000"/>
                      <a:headEnd/>
                      <a:tailEnd/>
                    </a:ln>
                  </pic:spPr>
                </pic:pic>
              </a:graphicData>
            </a:graphic>
          </wp:inline>
        </w:drawing>
      </w:r>
    </w:p>
    <w:p w:rsidR="00120B39" w:rsidRDefault="00120B39" w:rsidP="00713608">
      <w:pPr>
        <w:pStyle w:val="NormalWeb"/>
      </w:pPr>
      <w:r>
        <w:rPr>
          <w:noProof/>
        </w:rPr>
        <w:drawing>
          <wp:inline distT="0" distB="0" distL="0" distR="0">
            <wp:extent cx="5295900" cy="4012662"/>
            <wp:effectExtent l="19050" t="0" r="0" b="0"/>
            <wp:docPr id="38" name="Picture 11" descr="C:\Users\jvictor\Documents\My Files\TOOLS\GEMINI\HELP\dst\digitizer\step-3\images\ste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My Files\TOOLS\GEMINI\HELP\dst\digitizer\step-3\images\step-3-7.png"/>
                    <pic:cNvPicPr>
                      <a:picLocks noChangeAspect="1" noChangeArrowheads="1"/>
                    </pic:cNvPicPr>
                  </pic:nvPicPr>
                  <pic:blipFill>
                    <a:blip r:embed="rId46" cstate="print"/>
                    <a:srcRect/>
                    <a:stretch>
                      <a:fillRect/>
                    </a:stretch>
                  </pic:blipFill>
                  <pic:spPr bwMode="auto">
                    <a:xfrm>
                      <a:off x="0" y="0"/>
                      <a:ext cx="5302810" cy="4017897"/>
                    </a:xfrm>
                    <a:prstGeom prst="rect">
                      <a:avLst/>
                    </a:prstGeom>
                    <a:noFill/>
                    <a:ln w="9525">
                      <a:noFill/>
                      <a:miter lim="800000"/>
                      <a:headEnd/>
                      <a:tailEnd/>
                    </a:ln>
                  </pic:spPr>
                </pic:pic>
              </a:graphicData>
            </a:graphic>
          </wp:inline>
        </w:drawing>
      </w:r>
    </w:p>
    <w:p w:rsidR="00120B39" w:rsidRDefault="00120B39" w:rsidP="00713608">
      <w:pPr>
        <w:pStyle w:val="NormalWeb"/>
      </w:pPr>
      <w:r>
        <w:rPr>
          <w:noProof/>
        </w:rPr>
        <w:lastRenderedPageBreak/>
        <w:drawing>
          <wp:inline distT="0" distB="0" distL="0" distR="0">
            <wp:extent cx="5527307" cy="4122420"/>
            <wp:effectExtent l="19050" t="0" r="0" b="0"/>
            <wp:docPr id="45" name="Picture 12" descr="C:\Users\jvictor\Documents\My Files\TOOLS\GEMINI\HELP\dst\digitizer\step-3\images\step-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My Files\TOOLS\GEMINI\HELP\dst\digitizer\step-3\images\step-3-8.png"/>
                    <pic:cNvPicPr>
                      <a:picLocks noChangeAspect="1" noChangeArrowheads="1"/>
                    </pic:cNvPicPr>
                  </pic:nvPicPr>
                  <pic:blipFill>
                    <a:blip r:embed="rId47" cstate="print"/>
                    <a:srcRect/>
                    <a:stretch>
                      <a:fillRect/>
                    </a:stretch>
                  </pic:blipFill>
                  <pic:spPr bwMode="auto">
                    <a:xfrm>
                      <a:off x="0" y="0"/>
                      <a:ext cx="5527307" cy="4122420"/>
                    </a:xfrm>
                    <a:prstGeom prst="rect">
                      <a:avLst/>
                    </a:prstGeom>
                    <a:noFill/>
                    <a:ln w="9525">
                      <a:noFill/>
                      <a:miter lim="800000"/>
                      <a:headEnd/>
                      <a:tailEnd/>
                    </a:ln>
                  </pic:spPr>
                </pic:pic>
              </a:graphicData>
            </a:graphic>
          </wp:inline>
        </w:drawing>
      </w:r>
    </w:p>
    <w:p w:rsidR="00A542D3" w:rsidRDefault="00120B39" w:rsidP="00713608">
      <w:pPr>
        <w:pStyle w:val="NormalWeb"/>
      </w:pPr>
      <w:r>
        <w:rPr>
          <w:noProof/>
        </w:rPr>
        <w:drawing>
          <wp:inline distT="0" distB="0" distL="0" distR="0">
            <wp:extent cx="5596890" cy="3901298"/>
            <wp:effectExtent l="19050" t="0" r="3810" b="0"/>
            <wp:docPr id="53" name="Picture 13" descr="C:\Users\jvictor\Documents\My Files\TOOLS\GEMINI\HELP\dst\digitizer\step-3\images\step-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My Files\TOOLS\GEMINI\HELP\dst\digitizer\step-3\images\step-3-9.png"/>
                    <pic:cNvPicPr>
                      <a:picLocks noChangeAspect="1" noChangeArrowheads="1"/>
                    </pic:cNvPicPr>
                  </pic:nvPicPr>
                  <pic:blipFill>
                    <a:blip r:embed="rId48" cstate="print"/>
                    <a:srcRect/>
                    <a:stretch>
                      <a:fillRect/>
                    </a:stretch>
                  </pic:blipFill>
                  <pic:spPr bwMode="auto">
                    <a:xfrm>
                      <a:off x="0" y="0"/>
                      <a:ext cx="5601370" cy="3904420"/>
                    </a:xfrm>
                    <a:prstGeom prst="rect">
                      <a:avLst/>
                    </a:prstGeom>
                    <a:noFill/>
                    <a:ln w="9525">
                      <a:noFill/>
                      <a:miter lim="800000"/>
                      <a:headEnd/>
                      <a:tailEnd/>
                    </a:ln>
                  </pic:spPr>
                </pic:pic>
              </a:graphicData>
            </a:graphic>
          </wp:inline>
        </w:drawing>
      </w:r>
    </w:p>
    <w:p w:rsidR="00120B39" w:rsidRPr="00120B39" w:rsidRDefault="00120B39" w:rsidP="00120B39">
      <w:pPr>
        <w:pStyle w:val="NormalWeb"/>
        <w:spacing w:before="0" w:beforeAutospacing="0" w:after="0" w:afterAutospacing="0"/>
        <w:rPr>
          <w:b/>
        </w:rPr>
      </w:pPr>
      <w:r>
        <w:rPr>
          <w:b/>
        </w:rPr>
        <w:lastRenderedPageBreak/>
        <w:t>(4) Add Pressure</w:t>
      </w:r>
      <w:r w:rsidR="00E43DBF">
        <w:rPr>
          <w:b/>
        </w:rPr>
        <w:t>/Temperature</w:t>
      </w:r>
      <w:r>
        <w:rPr>
          <w:b/>
        </w:rPr>
        <w:t xml:space="preserve"> Summary Data</w:t>
      </w:r>
    </w:p>
    <w:p w:rsidR="00120B39" w:rsidRDefault="00120B39" w:rsidP="00120B39">
      <w:pPr>
        <w:pStyle w:val="NormalWeb"/>
        <w:spacing w:before="0" w:beforeAutospacing="0" w:after="0" w:afterAutospacing="0"/>
      </w:pPr>
      <w:r>
        <w:rPr>
          <w:noProof/>
        </w:rPr>
        <w:drawing>
          <wp:inline distT="0" distB="0" distL="0" distR="0">
            <wp:extent cx="5817870" cy="4219636"/>
            <wp:effectExtent l="19050" t="0" r="0" b="0"/>
            <wp:docPr id="54" name="Picture 14" descr="C:\Users\jvictor\Documents\My Files\TOOLS\GEMINI\HELP\dst\digitizer\step-4\images\step-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My Files\TOOLS\GEMINI\HELP\dst\digitizer\step-4\images\step-4-1.png"/>
                    <pic:cNvPicPr>
                      <a:picLocks noChangeAspect="1" noChangeArrowheads="1"/>
                    </pic:cNvPicPr>
                  </pic:nvPicPr>
                  <pic:blipFill>
                    <a:blip r:embed="rId49" cstate="print"/>
                    <a:srcRect/>
                    <a:stretch>
                      <a:fillRect/>
                    </a:stretch>
                  </pic:blipFill>
                  <pic:spPr bwMode="auto">
                    <a:xfrm>
                      <a:off x="0" y="0"/>
                      <a:ext cx="5817870" cy="4219636"/>
                    </a:xfrm>
                    <a:prstGeom prst="rect">
                      <a:avLst/>
                    </a:prstGeom>
                    <a:noFill/>
                    <a:ln w="9525">
                      <a:noFill/>
                      <a:miter lim="800000"/>
                      <a:headEnd/>
                      <a:tailEnd/>
                    </a:ln>
                  </pic:spPr>
                </pic:pic>
              </a:graphicData>
            </a:graphic>
          </wp:inline>
        </w:drawing>
      </w:r>
    </w:p>
    <w:p w:rsidR="00120B39" w:rsidRDefault="00120B39" w:rsidP="00120B39">
      <w:pPr>
        <w:pStyle w:val="NormalWeb"/>
        <w:spacing w:before="0" w:beforeAutospacing="0" w:after="0" w:afterAutospacing="0"/>
      </w:pPr>
      <w:r>
        <w:rPr>
          <w:noProof/>
        </w:rPr>
        <w:drawing>
          <wp:inline distT="0" distB="0" distL="0" distR="0">
            <wp:extent cx="5177790" cy="3823599"/>
            <wp:effectExtent l="19050" t="0" r="3810" b="0"/>
            <wp:docPr id="55" name="Picture 15" descr="C:\Users\jvictor\Documents\My Files\TOOLS\GEMINI\HELP\dst\digitizer\step-4\images\step-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My Files\TOOLS\GEMINI\HELP\dst\digitizer\step-4\images\step-4-2.png"/>
                    <pic:cNvPicPr>
                      <a:picLocks noChangeAspect="1" noChangeArrowheads="1"/>
                    </pic:cNvPicPr>
                  </pic:nvPicPr>
                  <pic:blipFill>
                    <a:blip r:embed="rId50" cstate="print"/>
                    <a:srcRect/>
                    <a:stretch>
                      <a:fillRect/>
                    </a:stretch>
                  </pic:blipFill>
                  <pic:spPr bwMode="auto">
                    <a:xfrm>
                      <a:off x="0" y="0"/>
                      <a:ext cx="5177790" cy="3823599"/>
                    </a:xfrm>
                    <a:prstGeom prst="rect">
                      <a:avLst/>
                    </a:prstGeom>
                    <a:noFill/>
                    <a:ln w="9525">
                      <a:noFill/>
                      <a:miter lim="800000"/>
                      <a:headEnd/>
                      <a:tailEnd/>
                    </a:ln>
                  </pic:spPr>
                </pic:pic>
              </a:graphicData>
            </a:graphic>
          </wp:inline>
        </w:drawing>
      </w:r>
    </w:p>
    <w:p w:rsidR="00120B39" w:rsidRDefault="00120B39" w:rsidP="00E43DBF">
      <w:pPr>
        <w:pStyle w:val="NormalWeb"/>
        <w:spacing w:before="0" w:beforeAutospacing="0" w:after="0" w:afterAutospacing="0"/>
      </w:pPr>
      <w:r>
        <w:rPr>
          <w:b/>
        </w:rPr>
        <w:lastRenderedPageBreak/>
        <w:t>(</w:t>
      </w:r>
      <w:r w:rsidR="00E43DBF">
        <w:rPr>
          <w:b/>
        </w:rPr>
        <w:t>5</w:t>
      </w:r>
      <w:r>
        <w:rPr>
          <w:b/>
        </w:rPr>
        <w:t xml:space="preserve">) </w:t>
      </w:r>
      <w:r w:rsidR="00E43DBF">
        <w:rPr>
          <w:b/>
        </w:rPr>
        <w:t>Digitize Data - Pressure</w:t>
      </w:r>
    </w:p>
    <w:p w:rsidR="00120B39" w:rsidRDefault="00120B39" w:rsidP="00E43DBF">
      <w:r>
        <w:rPr>
          <w:noProof/>
        </w:rPr>
        <w:drawing>
          <wp:inline distT="0" distB="0" distL="0" distR="0">
            <wp:extent cx="5199394" cy="3939540"/>
            <wp:effectExtent l="19050" t="0" r="1256" b="0"/>
            <wp:docPr id="58" name="Picture 17" descr="C:\Users\jvictor\Documents\My Files\TOOLS\GEMINI\HELP\dst\digitizer\step-5\images\step-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My Files\TOOLS\GEMINI\HELP\dst\digitizer\step-5\images\step-5-a.png"/>
                    <pic:cNvPicPr>
                      <a:picLocks noChangeAspect="1" noChangeArrowheads="1"/>
                    </pic:cNvPicPr>
                  </pic:nvPicPr>
                  <pic:blipFill>
                    <a:blip r:embed="rId51" cstate="print"/>
                    <a:srcRect/>
                    <a:stretch>
                      <a:fillRect/>
                    </a:stretch>
                  </pic:blipFill>
                  <pic:spPr bwMode="auto">
                    <a:xfrm>
                      <a:off x="0" y="0"/>
                      <a:ext cx="5201712" cy="3941296"/>
                    </a:xfrm>
                    <a:prstGeom prst="rect">
                      <a:avLst/>
                    </a:prstGeom>
                    <a:noFill/>
                    <a:ln w="9525">
                      <a:noFill/>
                      <a:miter lim="800000"/>
                      <a:headEnd/>
                      <a:tailEnd/>
                    </a:ln>
                  </pic:spPr>
                </pic:pic>
              </a:graphicData>
            </a:graphic>
          </wp:inline>
        </w:drawing>
      </w:r>
    </w:p>
    <w:p w:rsidR="00120B39" w:rsidRDefault="00120B39" w:rsidP="00E43DBF">
      <w:r>
        <w:rPr>
          <w:noProof/>
        </w:rPr>
        <w:drawing>
          <wp:inline distT="0" distB="0" distL="0" distR="0">
            <wp:extent cx="5238750" cy="3934107"/>
            <wp:effectExtent l="19050" t="0" r="0" b="0"/>
            <wp:docPr id="59" name="Picture 18" descr="C:\Users\jvictor\Documents\My Files\TOOLS\GEMINI\HELP\dst\digitizer\step-5\images\step-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My Files\TOOLS\GEMINI\HELP\dst\digitizer\step-5\images\step-5-b.png"/>
                    <pic:cNvPicPr>
                      <a:picLocks noChangeAspect="1" noChangeArrowheads="1"/>
                    </pic:cNvPicPr>
                  </pic:nvPicPr>
                  <pic:blipFill>
                    <a:blip r:embed="rId52" cstate="print"/>
                    <a:srcRect/>
                    <a:stretch>
                      <a:fillRect/>
                    </a:stretch>
                  </pic:blipFill>
                  <pic:spPr bwMode="auto">
                    <a:xfrm>
                      <a:off x="0" y="0"/>
                      <a:ext cx="5246535" cy="3939954"/>
                    </a:xfrm>
                    <a:prstGeom prst="rect">
                      <a:avLst/>
                    </a:prstGeom>
                    <a:noFill/>
                    <a:ln w="9525">
                      <a:noFill/>
                      <a:miter lim="800000"/>
                      <a:headEnd/>
                      <a:tailEnd/>
                    </a:ln>
                  </pic:spPr>
                </pic:pic>
              </a:graphicData>
            </a:graphic>
          </wp:inline>
        </w:drawing>
      </w:r>
    </w:p>
    <w:p w:rsidR="00E43DBF" w:rsidRDefault="00E43DBF" w:rsidP="00E43DBF">
      <w:pPr>
        <w:jc w:val="center"/>
      </w:pPr>
      <w:r>
        <w:rPr>
          <w:noProof/>
        </w:rPr>
        <w:lastRenderedPageBreak/>
        <w:drawing>
          <wp:inline distT="0" distB="0" distL="0" distR="0">
            <wp:extent cx="5185410" cy="3967272"/>
            <wp:effectExtent l="19050" t="0" r="0" b="0"/>
            <wp:docPr id="62" name="Picture 19" descr="C:\Users\jvictor\Documents\My Files\TOOLS\GEMINI\HELP\dst\digitizer\step-5\images\step-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My Files\TOOLS\GEMINI\HELP\dst\digitizer\step-5\images\step-5-c.png"/>
                    <pic:cNvPicPr>
                      <a:picLocks noChangeAspect="1" noChangeArrowheads="1"/>
                    </pic:cNvPicPr>
                  </pic:nvPicPr>
                  <pic:blipFill>
                    <a:blip r:embed="rId53" cstate="print"/>
                    <a:srcRect/>
                    <a:stretch>
                      <a:fillRect/>
                    </a:stretch>
                  </pic:blipFill>
                  <pic:spPr bwMode="auto">
                    <a:xfrm>
                      <a:off x="0" y="0"/>
                      <a:ext cx="5185410" cy="3967272"/>
                    </a:xfrm>
                    <a:prstGeom prst="rect">
                      <a:avLst/>
                    </a:prstGeom>
                    <a:noFill/>
                    <a:ln w="9525">
                      <a:noFill/>
                      <a:miter lim="800000"/>
                      <a:headEnd/>
                      <a:tailEnd/>
                    </a:ln>
                  </pic:spPr>
                </pic:pic>
              </a:graphicData>
            </a:graphic>
          </wp:inline>
        </w:drawing>
      </w:r>
    </w:p>
    <w:p w:rsidR="00E43DBF" w:rsidRDefault="00E43DBF" w:rsidP="00E43DBF">
      <w:pPr>
        <w:jc w:val="center"/>
      </w:pPr>
      <w:r>
        <w:rPr>
          <w:noProof/>
        </w:rPr>
        <w:drawing>
          <wp:inline distT="0" distB="0" distL="0" distR="0">
            <wp:extent cx="5383530" cy="4091207"/>
            <wp:effectExtent l="19050" t="0" r="7620" b="0"/>
            <wp:docPr id="69" name="Picture 20" descr="C:\Users\jvictor\Documents\My Files\TOOLS\GEMINI\HELP\dst\digitizer\step-5\images\step-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My Files\TOOLS\GEMINI\HELP\dst\digitizer\step-5\images\step-5-d.png"/>
                    <pic:cNvPicPr>
                      <a:picLocks noChangeAspect="1" noChangeArrowheads="1"/>
                    </pic:cNvPicPr>
                  </pic:nvPicPr>
                  <pic:blipFill>
                    <a:blip r:embed="rId54" cstate="print"/>
                    <a:srcRect/>
                    <a:stretch>
                      <a:fillRect/>
                    </a:stretch>
                  </pic:blipFill>
                  <pic:spPr bwMode="auto">
                    <a:xfrm>
                      <a:off x="0" y="0"/>
                      <a:ext cx="5383530" cy="4091207"/>
                    </a:xfrm>
                    <a:prstGeom prst="rect">
                      <a:avLst/>
                    </a:prstGeom>
                    <a:noFill/>
                    <a:ln w="9525">
                      <a:noFill/>
                      <a:miter lim="800000"/>
                      <a:headEnd/>
                      <a:tailEnd/>
                    </a:ln>
                  </pic:spPr>
                </pic:pic>
              </a:graphicData>
            </a:graphic>
          </wp:inline>
        </w:drawing>
      </w:r>
    </w:p>
    <w:p w:rsidR="00E43DBF" w:rsidRDefault="00E43DBF" w:rsidP="00E43DBF">
      <w:pPr>
        <w:pStyle w:val="NormalWeb"/>
        <w:spacing w:before="0" w:beforeAutospacing="0" w:after="0" w:afterAutospacing="0"/>
        <w:rPr>
          <w:b/>
        </w:rPr>
      </w:pPr>
      <w:r>
        <w:rPr>
          <w:b/>
        </w:rPr>
        <w:lastRenderedPageBreak/>
        <w:t>(5) Digitize Data – Temperature</w:t>
      </w:r>
    </w:p>
    <w:p w:rsidR="00E43DBF" w:rsidRDefault="00E43DBF" w:rsidP="00E43DBF">
      <w:pPr>
        <w:pStyle w:val="NormalWeb"/>
        <w:spacing w:before="0" w:beforeAutospacing="0" w:after="0" w:afterAutospacing="0"/>
      </w:pPr>
      <w:r>
        <w:rPr>
          <w:b/>
          <w:noProof/>
        </w:rPr>
        <w:drawing>
          <wp:inline distT="0" distB="0" distL="0" distR="0">
            <wp:extent cx="5426891" cy="4061460"/>
            <wp:effectExtent l="19050" t="0" r="2359" b="0"/>
            <wp:docPr id="71" name="Picture 21" descr="C:\Users\jvictor\Documents\My Files\TOOLS\GEMINI\HELP\dst\digitizer\step-5\images\step-5-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My Files\TOOLS\GEMINI\HELP\dst\digitizer\step-5\images\step-5-e.png"/>
                    <pic:cNvPicPr>
                      <a:picLocks noChangeAspect="1" noChangeArrowheads="1"/>
                    </pic:cNvPicPr>
                  </pic:nvPicPr>
                  <pic:blipFill>
                    <a:blip r:embed="rId55" cstate="print"/>
                    <a:srcRect/>
                    <a:stretch>
                      <a:fillRect/>
                    </a:stretch>
                  </pic:blipFill>
                  <pic:spPr bwMode="auto">
                    <a:xfrm>
                      <a:off x="0" y="0"/>
                      <a:ext cx="5426891" cy="4061460"/>
                    </a:xfrm>
                    <a:prstGeom prst="rect">
                      <a:avLst/>
                    </a:prstGeom>
                    <a:noFill/>
                    <a:ln w="9525">
                      <a:noFill/>
                      <a:miter lim="800000"/>
                      <a:headEnd/>
                      <a:tailEnd/>
                    </a:ln>
                  </pic:spPr>
                </pic:pic>
              </a:graphicData>
            </a:graphic>
          </wp:inline>
        </w:drawing>
      </w:r>
    </w:p>
    <w:p w:rsidR="00E43DBF" w:rsidRDefault="00E43DBF" w:rsidP="00E43DBF">
      <w:pPr>
        <w:pStyle w:val="NormalWeb"/>
        <w:spacing w:before="0" w:beforeAutospacing="0" w:after="0" w:afterAutospacing="0"/>
      </w:pPr>
      <w:r>
        <w:rPr>
          <w:noProof/>
        </w:rPr>
        <w:drawing>
          <wp:inline distT="0" distB="0" distL="0" distR="0">
            <wp:extent cx="5351280" cy="3992880"/>
            <wp:effectExtent l="19050" t="0" r="1770" b="0"/>
            <wp:docPr id="72" name="Picture 22" descr="C:\Users\jvictor\Documents\My Files\TOOLS\GEMINI\HELP\dst\digitizer\step-5\images\step-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My Files\TOOLS\GEMINI\HELP\dst\digitizer\step-5\images\step-5-f.png"/>
                    <pic:cNvPicPr>
                      <a:picLocks noChangeAspect="1" noChangeArrowheads="1"/>
                    </pic:cNvPicPr>
                  </pic:nvPicPr>
                  <pic:blipFill>
                    <a:blip r:embed="rId56" cstate="print"/>
                    <a:srcRect/>
                    <a:stretch>
                      <a:fillRect/>
                    </a:stretch>
                  </pic:blipFill>
                  <pic:spPr bwMode="auto">
                    <a:xfrm>
                      <a:off x="0" y="0"/>
                      <a:ext cx="5353388" cy="3994453"/>
                    </a:xfrm>
                    <a:prstGeom prst="rect">
                      <a:avLst/>
                    </a:prstGeom>
                    <a:noFill/>
                    <a:ln w="9525">
                      <a:noFill/>
                      <a:miter lim="800000"/>
                      <a:headEnd/>
                      <a:tailEnd/>
                    </a:ln>
                  </pic:spPr>
                </pic:pic>
              </a:graphicData>
            </a:graphic>
          </wp:inline>
        </w:drawing>
      </w:r>
    </w:p>
    <w:p w:rsidR="00E43DBF" w:rsidRDefault="00E43DBF" w:rsidP="00E43DBF">
      <w:pPr>
        <w:pStyle w:val="NormalWeb"/>
        <w:spacing w:before="0" w:beforeAutospacing="0" w:after="0" w:afterAutospacing="0"/>
      </w:pPr>
      <w:r>
        <w:rPr>
          <w:noProof/>
        </w:rPr>
        <w:lastRenderedPageBreak/>
        <w:drawing>
          <wp:inline distT="0" distB="0" distL="0" distR="0">
            <wp:extent cx="5490210" cy="4195083"/>
            <wp:effectExtent l="19050" t="0" r="0" b="0"/>
            <wp:docPr id="84" name="Picture 23" descr="C:\Users\jvictor\Documents\My Files\TOOLS\GEMINI\HELP\dst\digitizer\step-5\images\step-5-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My Files\TOOLS\GEMINI\HELP\dst\digitizer\step-5\images\step-5-g.png"/>
                    <pic:cNvPicPr>
                      <a:picLocks noChangeAspect="1" noChangeArrowheads="1"/>
                    </pic:cNvPicPr>
                  </pic:nvPicPr>
                  <pic:blipFill>
                    <a:blip r:embed="rId57" cstate="print"/>
                    <a:srcRect/>
                    <a:stretch>
                      <a:fillRect/>
                    </a:stretch>
                  </pic:blipFill>
                  <pic:spPr bwMode="auto">
                    <a:xfrm>
                      <a:off x="0" y="0"/>
                      <a:ext cx="5490210" cy="4195083"/>
                    </a:xfrm>
                    <a:prstGeom prst="rect">
                      <a:avLst/>
                    </a:prstGeom>
                    <a:noFill/>
                    <a:ln w="9525">
                      <a:noFill/>
                      <a:miter lim="800000"/>
                      <a:headEnd/>
                      <a:tailEnd/>
                    </a:ln>
                  </pic:spPr>
                </pic:pic>
              </a:graphicData>
            </a:graphic>
          </wp:inline>
        </w:drawing>
      </w:r>
    </w:p>
    <w:p w:rsidR="00E43DBF" w:rsidRDefault="00E43DBF" w:rsidP="00E43DBF">
      <w:pPr>
        <w:pStyle w:val="NormalWeb"/>
        <w:spacing w:before="0" w:beforeAutospacing="0" w:after="0" w:afterAutospacing="0"/>
      </w:pPr>
    </w:p>
    <w:p w:rsidR="00E43DBF" w:rsidRDefault="00E43DBF" w:rsidP="00E43DBF">
      <w:pPr>
        <w:pStyle w:val="NormalWeb"/>
        <w:spacing w:before="0" w:beforeAutospacing="0" w:after="0" w:afterAutospacing="0"/>
        <w:rPr>
          <w:b/>
        </w:rPr>
      </w:pPr>
      <w:r>
        <w:rPr>
          <w:b/>
        </w:rPr>
        <w:t>(5) Digitize Data – Summary</w:t>
      </w:r>
    </w:p>
    <w:p w:rsidR="00E43DBF" w:rsidRDefault="00E43DBF" w:rsidP="00E43DBF">
      <w:pPr>
        <w:pStyle w:val="NormalWeb"/>
        <w:spacing w:before="0" w:beforeAutospacing="0" w:after="0" w:afterAutospacing="0"/>
        <w:rPr>
          <w:b/>
        </w:rPr>
      </w:pPr>
      <w:r>
        <w:rPr>
          <w:b/>
          <w:noProof/>
        </w:rPr>
        <w:drawing>
          <wp:inline distT="0" distB="0" distL="0" distR="0">
            <wp:extent cx="5516586" cy="3642360"/>
            <wp:effectExtent l="19050" t="0" r="7914" b="0"/>
            <wp:docPr id="95" name="Picture 24" descr="C:\Users\jvictor\Documents\My Files\TOOLS\GEMINI\HELP\dst\digitizer\step-5\images\step-5-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My Files\TOOLS\GEMINI\HELP\dst\digitizer\step-5\images\step-5-h.png"/>
                    <pic:cNvPicPr>
                      <a:picLocks noChangeAspect="1" noChangeArrowheads="1"/>
                    </pic:cNvPicPr>
                  </pic:nvPicPr>
                  <pic:blipFill>
                    <a:blip r:embed="rId58" cstate="print"/>
                    <a:srcRect/>
                    <a:stretch>
                      <a:fillRect/>
                    </a:stretch>
                  </pic:blipFill>
                  <pic:spPr bwMode="auto">
                    <a:xfrm>
                      <a:off x="0" y="0"/>
                      <a:ext cx="5516586" cy="3642360"/>
                    </a:xfrm>
                    <a:prstGeom prst="rect">
                      <a:avLst/>
                    </a:prstGeom>
                    <a:noFill/>
                    <a:ln w="9525">
                      <a:noFill/>
                      <a:miter lim="800000"/>
                      <a:headEnd/>
                      <a:tailEnd/>
                    </a:ln>
                  </pic:spPr>
                </pic:pic>
              </a:graphicData>
            </a:graphic>
          </wp:inline>
        </w:drawing>
      </w:r>
    </w:p>
    <w:p w:rsidR="00E43DBF" w:rsidRDefault="00E43DBF" w:rsidP="00E43DBF">
      <w:pPr>
        <w:pStyle w:val="NormalWeb"/>
        <w:spacing w:before="0" w:beforeAutospacing="0" w:after="0" w:afterAutospacing="0"/>
        <w:rPr>
          <w:b/>
        </w:rPr>
      </w:pPr>
      <w:r>
        <w:rPr>
          <w:b/>
        </w:rPr>
        <w:lastRenderedPageBreak/>
        <w:t>(6) Normalize Data</w:t>
      </w:r>
    </w:p>
    <w:p w:rsidR="00E43DBF" w:rsidRDefault="00E43DBF" w:rsidP="00E43DBF">
      <w:pPr>
        <w:pStyle w:val="NormalWeb"/>
        <w:spacing w:before="0" w:beforeAutospacing="0" w:after="0" w:afterAutospacing="0"/>
        <w:rPr>
          <w:b/>
        </w:rPr>
      </w:pPr>
      <w:r>
        <w:rPr>
          <w:b/>
          <w:noProof/>
        </w:rPr>
        <w:drawing>
          <wp:inline distT="0" distB="0" distL="0" distR="0">
            <wp:extent cx="5017770" cy="3904854"/>
            <wp:effectExtent l="19050" t="0" r="0" b="0"/>
            <wp:docPr id="171" name="Picture 25" descr="C:\Users\jvictor\Documents\My Files\TOOLS\GEMINI\HELP\dst\digitizer\step-6\images\step-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My Files\TOOLS\GEMINI\HELP\dst\digitizer\step-6\images\step-6-1.png"/>
                    <pic:cNvPicPr>
                      <a:picLocks noChangeAspect="1" noChangeArrowheads="1"/>
                    </pic:cNvPicPr>
                  </pic:nvPicPr>
                  <pic:blipFill>
                    <a:blip r:embed="rId59" cstate="print"/>
                    <a:srcRect/>
                    <a:stretch>
                      <a:fillRect/>
                    </a:stretch>
                  </pic:blipFill>
                  <pic:spPr bwMode="auto">
                    <a:xfrm>
                      <a:off x="0" y="0"/>
                      <a:ext cx="5017770" cy="3904854"/>
                    </a:xfrm>
                    <a:prstGeom prst="rect">
                      <a:avLst/>
                    </a:prstGeom>
                    <a:noFill/>
                    <a:ln w="9525">
                      <a:noFill/>
                      <a:miter lim="800000"/>
                      <a:headEnd/>
                      <a:tailEnd/>
                    </a:ln>
                  </pic:spPr>
                </pic:pic>
              </a:graphicData>
            </a:graphic>
          </wp:inline>
        </w:drawing>
      </w:r>
    </w:p>
    <w:p w:rsidR="00E43DBF" w:rsidRDefault="00E43DBF" w:rsidP="00E43DBF">
      <w:pPr>
        <w:pStyle w:val="NormalWeb"/>
        <w:spacing w:before="0" w:beforeAutospacing="0" w:after="0" w:afterAutospacing="0"/>
        <w:rPr>
          <w:b/>
        </w:rPr>
      </w:pPr>
    </w:p>
    <w:p w:rsidR="00E43DBF" w:rsidRDefault="00E43DBF" w:rsidP="00E43DBF">
      <w:pPr>
        <w:pStyle w:val="NormalWeb"/>
        <w:spacing w:before="0" w:beforeAutospacing="0" w:after="0" w:afterAutospacing="0"/>
        <w:rPr>
          <w:b/>
        </w:rPr>
      </w:pPr>
      <w:r>
        <w:rPr>
          <w:b/>
          <w:noProof/>
        </w:rPr>
        <w:drawing>
          <wp:inline distT="0" distB="0" distL="0" distR="0">
            <wp:extent cx="5071110" cy="3952865"/>
            <wp:effectExtent l="19050" t="0" r="0" b="0"/>
            <wp:docPr id="172" name="Picture 26" descr="C:\Users\jvictor\Documents\My Files\TOOLS\GEMINI\HELP\dst\digitizer\step-6\images\step-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My Files\TOOLS\GEMINI\HELP\dst\digitizer\step-6\images\step-6-2.png"/>
                    <pic:cNvPicPr>
                      <a:picLocks noChangeAspect="1" noChangeArrowheads="1"/>
                    </pic:cNvPicPr>
                  </pic:nvPicPr>
                  <pic:blipFill>
                    <a:blip r:embed="rId60" cstate="print"/>
                    <a:srcRect/>
                    <a:stretch>
                      <a:fillRect/>
                    </a:stretch>
                  </pic:blipFill>
                  <pic:spPr bwMode="auto">
                    <a:xfrm>
                      <a:off x="0" y="0"/>
                      <a:ext cx="5073999" cy="3955117"/>
                    </a:xfrm>
                    <a:prstGeom prst="rect">
                      <a:avLst/>
                    </a:prstGeom>
                    <a:noFill/>
                    <a:ln w="9525">
                      <a:noFill/>
                      <a:miter lim="800000"/>
                      <a:headEnd/>
                      <a:tailEnd/>
                    </a:ln>
                  </pic:spPr>
                </pic:pic>
              </a:graphicData>
            </a:graphic>
          </wp:inline>
        </w:drawing>
      </w:r>
    </w:p>
    <w:p w:rsidR="00E43DBF" w:rsidRDefault="00E43DBF" w:rsidP="00E43DBF">
      <w:pPr>
        <w:pStyle w:val="NormalWeb"/>
        <w:spacing w:before="0" w:beforeAutospacing="0" w:after="0" w:afterAutospacing="0"/>
        <w:rPr>
          <w:b/>
        </w:rPr>
      </w:pPr>
      <w:r>
        <w:rPr>
          <w:b/>
        </w:rPr>
        <w:lastRenderedPageBreak/>
        <w:t>(7) Transfer Data</w:t>
      </w:r>
      <w:r>
        <w:rPr>
          <w:b/>
          <w:noProof/>
        </w:rPr>
        <w:drawing>
          <wp:inline distT="0" distB="0" distL="0" distR="0">
            <wp:extent cx="5935980" cy="4450080"/>
            <wp:effectExtent l="19050" t="0" r="7620" b="0"/>
            <wp:docPr id="174" name="Picture 28" descr="C:\Users\jvictor\Documents\My Files\TOOLS\GEMINI\HELP\dst\digitizer\step-7\images\step-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victor\Documents\My Files\TOOLS\GEMINI\HELP\dst\digitizer\step-7\images\step-7-1.png"/>
                    <pic:cNvPicPr>
                      <a:picLocks noChangeAspect="1" noChangeArrowheads="1"/>
                    </pic:cNvPicPr>
                  </pic:nvPicPr>
                  <pic:blipFill>
                    <a:blip r:embed="rId61" cstate="print"/>
                    <a:srcRect/>
                    <a:stretch>
                      <a:fillRect/>
                    </a:stretch>
                  </pic:blipFill>
                  <pic:spPr bwMode="auto">
                    <a:xfrm>
                      <a:off x="0" y="0"/>
                      <a:ext cx="5935980" cy="4450080"/>
                    </a:xfrm>
                    <a:prstGeom prst="rect">
                      <a:avLst/>
                    </a:prstGeom>
                    <a:noFill/>
                    <a:ln w="9525">
                      <a:noFill/>
                      <a:miter lim="800000"/>
                      <a:headEnd/>
                      <a:tailEnd/>
                    </a:ln>
                  </pic:spPr>
                </pic:pic>
              </a:graphicData>
            </a:graphic>
          </wp:inline>
        </w:drawing>
      </w:r>
      <w:r>
        <w:rPr>
          <w:b/>
          <w:noProof/>
        </w:rPr>
        <w:lastRenderedPageBreak/>
        <w:drawing>
          <wp:inline distT="0" distB="0" distL="0" distR="0">
            <wp:extent cx="5943600" cy="5478780"/>
            <wp:effectExtent l="19050" t="0" r="0" b="0"/>
            <wp:docPr id="175" name="Picture 29" descr="C:\Users\jvictor\Documents\My Files\TOOLS\GEMINI\HELP\dst\digitizer\step-7\images\step-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My Files\TOOLS\GEMINI\HELP\dst\digitizer\step-7\images\step-7-2.png"/>
                    <pic:cNvPicPr>
                      <a:picLocks noChangeAspect="1" noChangeArrowheads="1"/>
                    </pic:cNvPicPr>
                  </pic:nvPicPr>
                  <pic:blipFill>
                    <a:blip r:embed="rId62" cstate="print"/>
                    <a:srcRect/>
                    <a:stretch>
                      <a:fillRect/>
                    </a:stretch>
                  </pic:blipFill>
                  <pic:spPr bwMode="auto">
                    <a:xfrm>
                      <a:off x="0" y="0"/>
                      <a:ext cx="5943600" cy="5478780"/>
                    </a:xfrm>
                    <a:prstGeom prst="rect">
                      <a:avLst/>
                    </a:prstGeom>
                    <a:noFill/>
                    <a:ln w="9525">
                      <a:noFill/>
                      <a:miter lim="800000"/>
                      <a:headEnd/>
                      <a:tailEnd/>
                    </a:ln>
                  </pic:spPr>
                </pic:pic>
              </a:graphicData>
            </a:graphic>
          </wp:inline>
        </w:drawing>
      </w:r>
    </w:p>
    <w:p w:rsidR="00B4759C" w:rsidRDefault="00B4759C" w:rsidP="00A542D3">
      <w:pPr>
        <w:rPr>
          <w:rFonts w:ascii="Times New Roman" w:hAnsi="Times New Roman" w:cs="Times New Roman"/>
          <w:sz w:val="24"/>
          <w:szCs w:val="24"/>
        </w:rPr>
      </w:pPr>
    </w:p>
    <w:p w:rsidR="00993307" w:rsidRPr="00993307" w:rsidRDefault="00993307" w:rsidP="00A542D3">
      <w:pPr>
        <w:rPr>
          <w:rFonts w:ascii="Times New Roman" w:hAnsi="Times New Roman" w:cs="Times New Roman"/>
          <w:sz w:val="24"/>
          <w:szCs w:val="24"/>
        </w:rPr>
      </w:pPr>
      <w:r w:rsidRPr="00993307">
        <w:rPr>
          <w:rFonts w:ascii="Times New Roman" w:hAnsi="Times New Roman" w:cs="Times New Roman"/>
          <w:sz w:val="24"/>
          <w:szCs w:val="24"/>
        </w:rPr>
        <w:t xml:space="preserve">To </w:t>
      </w:r>
      <w:r>
        <w:rPr>
          <w:rFonts w:ascii="Times New Roman" w:hAnsi="Times New Roman" w:cs="Times New Roman"/>
          <w:sz w:val="24"/>
          <w:szCs w:val="24"/>
        </w:rPr>
        <w:t>display the “Horner Plot and Quantitative Analysis” dialog click on the “Display Horner Plot” button in the “Shut-In Data” panel.</w:t>
      </w:r>
    </w:p>
    <w:p w:rsidR="00C215ED" w:rsidRDefault="00C215ED" w:rsidP="00C215ED">
      <w:pPr>
        <w:jc w:val="right"/>
      </w:pPr>
    </w:p>
    <w:p w:rsidR="00C215ED" w:rsidRDefault="00C215ED" w:rsidP="00C215ED">
      <w:pPr>
        <w:jc w:val="right"/>
      </w:pPr>
    </w:p>
    <w:p w:rsidR="00C215ED" w:rsidRDefault="00C215ED" w:rsidP="00C215ED">
      <w:pPr>
        <w:jc w:val="right"/>
      </w:pPr>
    </w:p>
    <w:p w:rsidR="00927285" w:rsidRDefault="00927285">
      <w:r>
        <w:br w:type="page"/>
      </w:r>
    </w:p>
    <w:p w:rsidR="00927285" w:rsidRDefault="00927285" w:rsidP="00927285">
      <w:pPr>
        <w:pStyle w:val="NormalWeb"/>
        <w:rPr>
          <w:rFonts w:ascii="Arial" w:hAnsi="Arial" w:cs="Arial"/>
          <w:sz w:val="28"/>
          <w:szCs w:val="28"/>
        </w:rPr>
      </w:pPr>
      <w:r>
        <w:rPr>
          <w:rFonts w:ascii="Arial" w:hAnsi="Arial" w:cs="Arial"/>
          <w:sz w:val="28"/>
          <w:szCs w:val="28"/>
        </w:rPr>
        <w:lastRenderedPageBreak/>
        <w:t>Horner Plot – Fluid DST</w:t>
      </w:r>
    </w:p>
    <w:p w:rsidR="00725ED6" w:rsidRDefault="00725ED6" w:rsidP="00927285">
      <w:pPr>
        <w:pStyle w:val="NormalWeb"/>
        <w:rPr>
          <w:rFonts w:ascii="Arial" w:hAnsi="Arial" w:cs="Arial"/>
          <w:sz w:val="28"/>
          <w:szCs w:val="28"/>
        </w:rPr>
      </w:pPr>
      <w:r>
        <w:rPr>
          <w:rFonts w:ascii="Arial" w:hAnsi="Arial" w:cs="Arial"/>
          <w:noProof/>
          <w:sz w:val="28"/>
          <w:szCs w:val="28"/>
        </w:rPr>
        <w:drawing>
          <wp:inline distT="0" distB="0" distL="0" distR="0">
            <wp:extent cx="5943600" cy="4461207"/>
            <wp:effectExtent l="19050" t="0" r="0" b="0"/>
            <wp:docPr id="34" name="Picture 5" descr="C:\Users\jvictor\Documents\dummy\GEMINI_TOOLS\DST\Horner-plot\Horner_Plot-Flu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DST\Horner-plot\Horner_Plot-Fluid.png"/>
                    <pic:cNvPicPr>
                      <a:picLocks noChangeAspect="1" noChangeArrowheads="1"/>
                    </pic:cNvPicPr>
                  </pic:nvPicPr>
                  <pic:blipFill>
                    <a:blip r:embed="rId63" cstate="print"/>
                    <a:srcRect/>
                    <a:stretch>
                      <a:fillRect/>
                    </a:stretch>
                  </pic:blipFill>
                  <pic:spPr bwMode="auto">
                    <a:xfrm>
                      <a:off x="0" y="0"/>
                      <a:ext cx="5943600" cy="4461207"/>
                    </a:xfrm>
                    <a:prstGeom prst="rect">
                      <a:avLst/>
                    </a:prstGeom>
                    <a:noFill/>
                    <a:ln w="9525">
                      <a:noFill/>
                      <a:miter lim="800000"/>
                      <a:headEnd/>
                      <a:tailEnd/>
                    </a:ln>
                  </pic:spPr>
                </pic:pic>
              </a:graphicData>
            </a:graphic>
          </wp:inline>
        </w:drawing>
      </w:r>
    </w:p>
    <w:p w:rsidR="00927285" w:rsidRPr="000F389B" w:rsidRDefault="00927285" w:rsidP="00927285">
      <w:pPr>
        <w:pStyle w:val="NormalWeb"/>
        <w:rPr>
          <w:shd w:val="clear" w:color="auto" w:fill="FFFFFF"/>
        </w:rPr>
      </w:pPr>
      <w:r w:rsidRPr="00927285">
        <w:rPr>
          <w:shd w:val="clear" w:color="auto" w:fill="FFFFFF"/>
        </w:rPr>
        <w:t xml:space="preserve">Much of this </w:t>
      </w:r>
      <w:r>
        <w:rPr>
          <w:shd w:val="clear" w:color="auto" w:fill="FFFFFF"/>
        </w:rPr>
        <w:t>section</w:t>
      </w:r>
      <w:r w:rsidRPr="00927285">
        <w:rPr>
          <w:shd w:val="clear" w:color="auto" w:fill="FFFFFF"/>
        </w:rPr>
        <w:t xml:space="preserve"> is taken from the lecture notes "Modern Concepts in Drill</w:t>
      </w:r>
      <w:r>
        <w:rPr>
          <w:shd w:val="clear" w:color="auto" w:fill="FFFFFF"/>
        </w:rPr>
        <w:t xml:space="preserve"> S</w:t>
      </w:r>
      <w:r w:rsidRPr="00927285">
        <w:rPr>
          <w:shd w:val="clear" w:color="auto" w:fill="FFFFFF"/>
        </w:rPr>
        <w:t xml:space="preserve">tem Testing Part </w:t>
      </w:r>
      <w:r w:rsidRPr="000F389B">
        <w:rPr>
          <w:shd w:val="clear" w:color="auto" w:fill="FFFFFF"/>
        </w:rPr>
        <w:t>2 Quantitative Analysis"</w:t>
      </w:r>
      <w:r w:rsidRPr="000F389B">
        <w:rPr>
          <w:shd w:val="clear" w:color="auto" w:fill="FFFFFF"/>
          <w:vertAlign w:val="superscript"/>
        </w:rPr>
        <w:t>2</w:t>
      </w:r>
      <w:r w:rsidRPr="000F389B">
        <w:rPr>
          <w:rStyle w:val="apple-converted-space"/>
          <w:shd w:val="clear" w:color="auto" w:fill="FFFFFF"/>
        </w:rPr>
        <w:t> </w:t>
      </w:r>
      <w:r w:rsidRPr="000F389B">
        <w:rPr>
          <w:shd w:val="clear" w:color="auto" w:fill="FFFFFF"/>
        </w:rPr>
        <w:t>by Hugh W. Read, Author &amp; Instructor.</w:t>
      </w:r>
    </w:p>
    <w:p w:rsidR="000F389B" w:rsidRPr="000F389B" w:rsidRDefault="000F389B" w:rsidP="000F389B">
      <w:pPr>
        <w:spacing w:before="100" w:beforeAutospacing="1" w:after="100" w:afterAutospacing="1" w:line="240" w:lineRule="auto"/>
        <w:outlineLvl w:val="2"/>
        <w:rPr>
          <w:rFonts w:ascii="Times New Roman" w:eastAsia="Times New Roman" w:hAnsi="Times New Roman" w:cs="Times New Roman"/>
          <w:b/>
          <w:bCs/>
          <w:sz w:val="24"/>
          <w:szCs w:val="24"/>
        </w:rPr>
      </w:pPr>
      <w:r w:rsidRPr="000F389B">
        <w:rPr>
          <w:rFonts w:ascii="Times New Roman" w:eastAsia="Times New Roman" w:hAnsi="Times New Roman" w:cs="Times New Roman"/>
          <w:b/>
          <w:bCs/>
          <w:sz w:val="24"/>
          <w:szCs w:val="24"/>
        </w:rPr>
        <w:t>Conventional Horner Type Pressure Buildup Analysis Conditions Assumed for Analysis Procedure</w:t>
      </w:r>
    </w:p>
    <w:p w:rsidR="000F389B" w:rsidRPr="000F389B" w:rsidRDefault="000F389B" w:rsidP="000F389B">
      <w:pPr>
        <w:spacing w:before="100" w:beforeAutospacing="1" w:after="100" w:afterAutospacing="1" w:line="240" w:lineRule="auto"/>
        <w:rPr>
          <w:rFonts w:ascii="Times New Roman" w:eastAsia="Times New Roman" w:hAnsi="Times New Roman" w:cs="Times New Roman"/>
          <w:sz w:val="24"/>
          <w:szCs w:val="24"/>
        </w:rPr>
      </w:pPr>
      <w:r w:rsidRPr="000F389B">
        <w:rPr>
          <w:rFonts w:ascii="Times New Roman" w:eastAsia="Times New Roman" w:hAnsi="Times New Roman" w:cs="Times New Roman"/>
          <w:sz w:val="24"/>
          <w:szCs w:val="24"/>
        </w:rPr>
        <w:t xml:space="preserve">For a discussion of the theory of pressure buildup interpretation and the derivation of the pertinent equations the reader is referred to the original now classical paper by </w:t>
      </w:r>
      <w:proofErr w:type="gramStart"/>
      <w:r w:rsidRPr="000F389B">
        <w:rPr>
          <w:rFonts w:ascii="Times New Roman" w:eastAsia="Times New Roman" w:hAnsi="Times New Roman" w:cs="Times New Roman"/>
          <w:sz w:val="24"/>
          <w:szCs w:val="24"/>
        </w:rPr>
        <w:t>Horner</w:t>
      </w:r>
      <w:r w:rsidRPr="000F389B">
        <w:rPr>
          <w:rFonts w:ascii="Times New Roman" w:eastAsia="Times New Roman" w:hAnsi="Times New Roman" w:cs="Times New Roman"/>
          <w:sz w:val="24"/>
          <w:szCs w:val="24"/>
          <w:vertAlign w:val="superscript"/>
        </w:rPr>
        <w:t>(</w:t>
      </w:r>
      <w:proofErr w:type="gramEnd"/>
      <w:r w:rsidRPr="000F389B">
        <w:rPr>
          <w:rFonts w:ascii="Times New Roman" w:eastAsia="Times New Roman" w:hAnsi="Times New Roman" w:cs="Times New Roman"/>
          <w:sz w:val="24"/>
          <w:szCs w:val="24"/>
          <w:vertAlign w:val="superscript"/>
        </w:rPr>
        <w:t>1)</w:t>
      </w:r>
      <w:r w:rsidRPr="000F389B">
        <w:rPr>
          <w:rFonts w:ascii="Times New Roman" w:eastAsia="Times New Roman" w:hAnsi="Times New Roman" w:cs="Times New Roman"/>
          <w:sz w:val="24"/>
          <w:szCs w:val="24"/>
        </w:rPr>
        <w:t>.</w:t>
      </w:r>
    </w:p>
    <w:p w:rsidR="000F389B" w:rsidRPr="000F389B" w:rsidRDefault="000F389B" w:rsidP="000F389B">
      <w:pPr>
        <w:spacing w:before="100" w:beforeAutospacing="1" w:after="100" w:afterAutospacing="1" w:line="240" w:lineRule="auto"/>
        <w:rPr>
          <w:rFonts w:ascii="Times New Roman" w:eastAsia="Times New Roman" w:hAnsi="Times New Roman" w:cs="Times New Roman"/>
          <w:sz w:val="24"/>
          <w:szCs w:val="24"/>
        </w:rPr>
      </w:pPr>
      <w:r w:rsidRPr="000F389B">
        <w:rPr>
          <w:rFonts w:ascii="Times New Roman" w:eastAsia="Times New Roman" w:hAnsi="Times New Roman" w:cs="Times New Roman"/>
          <w:sz w:val="24"/>
          <w:szCs w:val="24"/>
        </w:rPr>
        <w:t>90% of all quantitative Drill Stem Test analysis is based on Horner's method of analysis which assumes the following ideal conditions:</w:t>
      </w:r>
    </w:p>
    <w:p w:rsidR="000F389B" w:rsidRDefault="000F389B" w:rsidP="000F389B">
      <w:pPr>
        <w:pStyle w:val="ListParagraph"/>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0F389B">
        <w:rPr>
          <w:rFonts w:ascii="Times New Roman" w:eastAsia="Times New Roman" w:hAnsi="Times New Roman" w:cs="Times New Roman"/>
          <w:sz w:val="24"/>
          <w:szCs w:val="24"/>
        </w:rPr>
        <w:t xml:space="preserve">Radial flow -Radial flow is flow into the well bore equally from all directions in the formation. By and large condition is met by most DST's through linear systems such as </w:t>
      </w:r>
      <w:proofErr w:type="gramStart"/>
      <w:r w:rsidRPr="000F389B">
        <w:rPr>
          <w:rFonts w:ascii="Times New Roman" w:eastAsia="Times New Roman" w:hAnsi="Times New Roman" w:cs="Times New Roman"/>
          <w:sz w:val="24"/>
          <w:szCs w:val="24"/>
        </w:rPr>
        <w:t>fractures,</w:t>
      </w:r>
      <w:proofErr w:type="gramEnd"/>
      <w:r w:rsidRPr="000F389B">
        <w:rPr>
          <w:rFonts w:ascii="Times New Roman" w:eastAsia="Times New Roman" w:hAnsi="Times New Roman" w:cs="Times New Roman"/>
          <w:sz w:val="24"/>
          <w:szCs w:val="24"/>
        </w:rPr>
        <w:t xml:space="preserve"> narrow channel sands etc. are obvious exception which may be handled separately.</w:t>
      </w:r>
    </w:p>
    <w:p w:rsidR="000F389B" w:rsidRPr="000F389B" w:rsidRDefault="000F389B" w:rsidP="000F389B">
      <w:pPr>
        <w:pStyle w:val="ListParagraph"/>
        <w:spacing w:before="100" w:beforeAutospacing="1" w:after="100" w:afterAutospacing="1" w:line="240" w:lineRule="auto"/>
        <w:rPr>
          <w:rFonts w:ascii="Times New Roman" w:eastAsia="Times New Roman" w:hAnsi="Times New Roman" w:cs="Times New Roman"/>
          <w:sz w:val="24"/>
          <w:szCs w:val="24"/>
        </w:rPr>
      </w:pPr>
    </w:p>
    <w:p w:rsidR="000F389B" w:rsidRDefault="000F389B" w:rsidP="000F389B">
      <w:pPr>
        <w:pStyle w:val="ListParagraph"/>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0F389B">
        <w:rPr>
          <w:rFonts w:ascii="Times New Roman" w:eastAsia="Times New Roman" w:hAnsi="Times New Roman" w:cs="Times New Roman"/>
          <w:sz w:val="24"/>
          <w:szCs w:val="24"/>
        </w:rPr>
        <w:lastRenderedPageBreak/>
        <w:t>Homogeneous Reservoir - Homogeneity in a reservoir denotes constant characteristics throughout the length and thickness. Any values calculated from test data then become averages over the length and/or thickness.</w:t>
      </w:r>
    </w:p>
    <w:p w:rsidR="000F389B" w:rsidRPr="000F389B" w:rsidRDefault="000F389B" w:rsidP="000F389B">
      <w:pPr>
        <w:pStyle w:val="ListParagraph"/>
        <w:spacing w:before="100" w:beforeAutospacing="1" w:after="100" w:afterAutospacing="1" w:line="240" w:lineRule="auto"/>
        <w:rPr>
          <w:rFonts w:ascii="Times New Roman" w:eastAsia="Times New Roman" w:hAnsi="Times New Roman" w:cs="Times New Roman"/>
          <w:sz w:val="24"/>
          <w:szCs w:val="24"/>
        </w:rPr>
      </w:pPr>
    </w:p>
    <w:p w:rsidR="000F389B" w:rsidRDefault="000F389B" w:rsidP="000F389B">
      <w:pPr>
        <w:pStyle w:val="ListParagraph"/>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0F389B">
        <w:rPr>
          <w:rFonts w:ascii="Times New Roman" w:eastAsia="Times New Roman" w:hAnsi="Times New Roman" w:cs="Times New Roman"/>
          <w:sz w:val="24"/>
          <w:szCs w:val="24"/>
        </w:rPr>
        <w:t>"Steady-State" conditions of flow - "Steady-state" flow conditions imply a rate and pressure drawdown (which is responsible for the flow) which is constant.</w:t>
      </w:r>
    </w:p>
    <w:p w:rsidR="000F389B" w:rsidRPr="000F389B" w:rsidRDefault="000F389B" w:rsidP="000F389B">
      <w:pPr>
        <w:pStyle w:val="ListParagraph"/>
        <w:spacing w:before="100" w:beforeAutospacing="1" w:after="100" w:afterAutospacing="1" w:line="240" w:lineRule="auto"/>
        <w:rPr>
          <w:rFonts w:ascii="Times New Roman" w:eastAsia="Times New Roman" w:hAnsi="Times New Roman" w:cs="Times New Roman"/>
          <w:sz w:val="24"/>
          <w:szCs w:val="24"/>
        </w:rPr>
      </w:pPr>
    </w:p>
    <w:p w:rsidR="000F389B" w:rsidRDefault="000F389B" w:rsidP="000F389B">
      <w:pPr>
        <w:pStyle w:val="ListParagraph"/>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0F389B">
        <w:rPr>
          <w:rFonts w:ascii="Times New Roman" w:eastAsia="Times New Roman" w:hAnsi="Times New Roman" w:cs="Times New Roman"/>
          <w:sz w:val="24"/>
          <w:szCs w:val="24"/>
        </w:rPr>
        <w:t>Infinite Reservoir - An infinite reservoir is one in which there are no finite limits or depletion. All DST's in wildcat wells can be considered to test infinite reservoirs, except those testing very small local porosity or fracture developments which in any event deplete rapidly and are not commercial.</w:t>
      </w:r>
    </w:p>
    <w:p w:rsidR="000F389B" w:rsidRPr="000F389B" w:rsidRDefault="000F389B" w:rsidP="000F389B">
      <w:pPr>
        <w:pStyle w:val="ListParagraph"/>
        <w:spacing w:before="100" w:beforeAutospacing="1" w:after="100" w:afterAutospacing="1" w:line="240" w:lineRule="auto"/>
        <w:rPr>
          <w:rFonts w:ascii="Times New Roman" w:eastAsia="Times New Roman" w:hAnsi="Times New Roman" w:cs="Times New Roman"/>
          <w:sz w:val="24"/>
          <w:szCs w:val="24"/>
        </w:rPr>
      </w:pPr>
    </w:p>
    <w:p w:rsidR="000F389B" w:rsidRPr="000F389B" w:rsidRDefault="000F389B" w:rsidP="000F389B">
      <w:pPr>
        <w:pStyle w:val="ListParagraph"/>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0F389B">
        <w:rPr>
          <w:rFonts w:ascii="Times New Roman" w:eastAsia="Times New Roman" w:hAnsi="Times New Roman" w:cs="Times New Roman"/>
          <w:sz w:val="24"/>
          <w:szCs w:val="24"/>
        </w:rPr>
        <w:t>Single Phase Flow - Single phase flow assumes that only one phase is entering the well bore. Thus for example any gas produced with oil is considered as solution gas and any liquids in a gas test are considered as condensation of gases in the pipe or immediate well bore vicinity.</w:t>
      </w:r>
    </w:p>
    <w:p w:rsidR="000F389B" w:rsidRPr="000F389B" w:rsidRDefault="000F389B" w:rsidP="000F389B">
      <w:pPr>
        <w:spacing w:before="100" w:beforeAutospacing="1" w:after="100" w:afterAutospacing="1" w:line="240" w:lineRule="auto"/>
        <w:outlineLvl w:val="2"/>
        <w:rPr>
          <w:rFonts w:ascii="Times New Roman" w:eastAsia="Times New Roman" w:hAnsi="Times New Roman" w:cs="Times New Roman"/>
          <w:b/>
          <w:bCs/>
          <w:sz w:val="24"/>
          <w:szCs w:val="24"/>
        </w:rPr>
      </w:pPr>
      <w:r w:rsidRPr="000F389B">
        <w:rPr>
          <w:rFonts w:ascii="Times New Roman" w:eastAsia="Times New Roman" w:hAnsi="Times New Roman" w:cs="Times New Roman"/>
          <w:b/>
          <w:bCs/>
          <w:sz w:val="24"/>
          <w:szCs w:val="24"/>
        </w:rPr>
        <w:t>Method of Construction of Horner plot - Fluid Drill Stem Test</w:t>
      </w:r>
    </w:p>
    <w:p w:rsidR="000F389B" w:rsidRDefault="000F389B" w:rsidP="000F389B">
      <w:pPr>
        <w:spacing w:before="100" w:beforeAutospacing="1" w:after="100" w:afterAutospacing="1" w:line="240" w:lineRule="auto"/>
        <w:rPr>
          <w:rFonts w:ascii="Times New Roman" w:eastAsia="Times New Roman" w:hAnsi="Times New Roman" w:cs="Times New Roman"/>
          <w:sz w:val="24"/>
          <w:szCs w:val="24"/>
        </w:rPr>
      </w:pPr>
      <w:r w:rsidRPr="000F389B">
        <w:rPr>
          <w:rFonts w:ascii="Times New Roman" w:eastAsia="Times New Roman" w:hAnsi="Times New Roman" w:cs="Times New Roman"/>
          <w:sz w:val="24"/>
          <w:szCs w:val="24"/>
        </w:rPr>
        <w:t>This example is from the Wellington KGS 1-32; DST 1 in the Mississippian from 3664.0 ft to 3690.0 ft </w:t>
      </w:r>
      <w:r w:rsidRPr="000F389B">
        <w:rPr>
          <w:rFonts w:ascii="Times New Roman" w:eastAsia="Times New Roman" w:hAnsi="Times New Roman" w:cs="Times New Roman"/>
          <w:bCs/>
          <w:sz w:val="24"/>
          <w:szCs w:val="24"/>
        </w:rPr>
        <w:t>dst-fluid.las</w:t>
      </w:r>
      <w:r w:rsidRPr="000F389B">
        <w:rPr>
          <w:rFonts w:ascii="Times New Roman" w:eastAsia="Times New Roman" w:hAnsi="Times New Roman" w:cs="Times New Roman"/>
          <w:sz w:val="24"/>
          <w:szCs w:val="24"/>
        </w:rPr>
        <w:t xml:space="preserve">. The Recovery and Pressure Summary Data will be needed in performing the </w:t>
      </w:r>
      <w:proofErr w:type="spellStart"/>
      <w:r w:rsidRPr="000F389B">
        <w:rPr>
          <w:rFonts w:ascii="Times New Roman" w:eastAsia="Times New Roman" w:hAnsi="Times New Roman" w:cs="Times New Roman"/>
          <w:sz w:val="24"/>
          <w:szCs w:val="24"/>
        </w:rPr>
        <w:t>horner</w:t>
      </w:r>
      <w:proofErr w:type="spellEnd"/>
      <w:r w:rsidRPr="000F389B">
        <w:rPr>
          <w:rFonts w:ascii="Times New Roman" w:eastAsia="Times New Roman" w:hAnsi="Times New Roman" w:cs="Times New Roman"/>
          <w:sz w:val="24"/>
          <w:szCs w:val="24"/>
        </w:rPr>
        <w:t xml:space="preserve"> plot and quantitative analysis and is listed as follows,</w:t>
      </w:r>
    </w:p>
    <w:tbl>
      <w:tblPr>
        <w:tblW w:w="0" w:type="auto"/>
        <w:tblCellSpacing w:w="12" w:type="dxa"/>
        <w:tblBorders>
          <w:top w:val="outset" w:sz="6" w:space="0" w:color="auto"/>
          <w:left w:val="outset" w:sz="6" w:space="0" w:color="auto"/>
          <w:bottom w:val="outset" w:sz="6" w:space="0" w:color="auto"/>
          <w:right w:val="outset" w:sz="6" w:space="0" w:color="auto"/>
        </w:tblBorders>
        <w:shd w:val="clear" w:color="auto" w:fill="FFFFFF"/>
        <w:tblCellMar>
          <w:top w:w="24" w:type="dxa"/>
          <w:left w:w="24" w:type="dxa"/>
          <w:bottom w:w="24" w:type="dxa"/>
          <w:right w:w="24" w:type="dxa"/>
        </w:tblCellMar>
        <w:tblLook w:val="04A0"/>
      </w:tblPr>
      <w:tblGrid>
        <w:gridCol w:w="4120"/>
        <w:gridCol w:w="108"/>
        <w:gridCol w:w="4326"/>
      </w:tblGrid>
      <w:tr w:rsidR="000F389B" w:rsidRPr="00F752BA" w:rsidTr="000F389B">
        <w:trPr>
          <w:tblCellSpacing w:w="12"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033"/>
              <w:gridCol w:w="1218"/>
              <w:gridCol w:w="1739"/>
            </w:tblGrid>
            <w:tr w:rsidR="000F389B" w:rsidRPr="00F752BA">
              <w:trPr>
                <w:tblCellSpacing w:w="15" w:type="dxa"/>
              </w:trPr>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Recovery Table</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Length (ft)</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Volume (bbl)</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Description</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55.0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0.27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MCW 40%m 60%w</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190.0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0.934</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MCW 25%m 75%w</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555.0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5.043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MCW 10%m 90%w</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______</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_____</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800.0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6.247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Totals</w:t>
                  </w:r>
                </w:p>
              </w:tc>
            </w:tr>
          </w:tbl>
          <w:p w:rsidR="000F389B" w:rsidRPr="00F752BA" w:rsidRDefault="000F389B" w:rsidP="000F389B">
            <w:pPr>
              <w:spacing w:after="0" w:line="240" w:lineRule="auto"/>
              <w:rPr>
                <w:rFonts w:ascii="Arial" w:eastAsia="Times New Roman" w:hAnsi="Arial" w:cs="Arial"/>
                <w:sz w:val="19"/>
                <w:szCs w:val="19"/>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0F389B" w:rsidRPr="00F752BA" w:rsidRDefault="000F389B" w:rsidP="000F389B">
            <w:pPr>
              <w:spacing w:after="0" w:line="240" w:lineRule="auto"/>
              <w:rPr>
                <w:rFonts w:ascii="Arial" w:eastAsia="Times New Roman" w:hAnsi="Arial" w:cs="Arial"/>
                <w:sz w:val="19"/>
                <w:szCs w:val="19"/>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572"/>
              <w:gridCol w:w="835"/>
              <w:gridCol w:w="1223"/>
              <w:gridCol w:w="1566"/>
            </w:tblGrid>
            <w:tr w:rsidR="000F389B" w:rsidRPr="00F752BA">
              <w:trPr>
                <w:tblCellSpacing w:w="15" w:type="dxa"/>
              </w:trPr>
              <w:tc>
                <w:tcPr>
                  <w:tcW w:w="0" w:type="auto"/>
                  <w:gridSpan w:val="4"/>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Pressure Summary Table</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Time</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Pressure</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Temperature</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Annotation</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(min)</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(psig)</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(deg F)</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1916.58</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106.15</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Initial Hydrostatic</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12.0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68.92</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110.06</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Open to Flow 1</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44.0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239.67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115.88</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Shut-in 1</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109.0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1047.57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114.85</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End Shut-in 1</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109.0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257.73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114.46</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Open to Flow 2</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168.0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414.1</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117.63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Shut-in 2</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348.0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1049.42</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End Shut-in 2</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357.0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1804.33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114.39</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Final Hydrostatic</w:t>
                  </w:r>
                </w:p>
              </w:tc>
            </w:tr>
          </w:tbl>
          <w:p w:rsidR="000F389B" w:rsidRPr="00F752BA" w:rsidRDefault="000F389B" w:rsidP="000F389B">
            <w:pPr>
              <w:spacing w:after="0" w:line="240" w:lineRule="auto"/>
              <w:rPr>
                <w:rFonts w:ascii="Arial" w:eastAsia="Times New Roman" w:hAnsi="Arial" w:cs="Arial"/>
                <w:sz w:val="19"/>
                <w:szCs w:val="19"/>
              </w:rPr>
            </w:pPr>
          </w:p>
        </w:tc>
      </w:tr>
    </w:tbl>
    <w:p w:rsidR="000F389B" w:rsidRPr="000F389B" w:rsidRDefault="000F389B" w:rsidP="000F389B">
      <w:pPr>
        <w:pStyle w:val="NormalWeb"/>
      </w:pPr>
      <w:r w:rsidRPr="000F389B">
        <w:rPr>
          <w:b/>
          <w:bCs/>
        </w:rPr>
        <w:t>(1)</w:t>
      </w:r>
      <w:r w:rsidRPr="000F389B">
        <w:rPr>
          <w:rStyle w:val="apple-converted-space"/>
        </w:rPr>
        <w:t> </w:t>
      </w:r>
      <w:r w:rsidRPr="000F389B">
        <w:t xml:space="preserve">The data necessary for this plot is a set of detailed readings of pressures and times during each shut in period plus the total amount of time spent </w:t>
      </w:r>
      <w:proofErr w:type="gramStart"/>
      <w:r w:rsidRPr="000F389B">
        <w:t>flowing</w:t>
      </w:r>
      <w:proofErr w:type="gramEnd"/>
      <w:r w:rsidRPr="000F389B">
        <w:t xml:space="preserve"> the well.</w:t>
      </w:r>
    </w:p>
    <w:p w:rsidR="000F389B" w:rsidRPr="000F389B" w:rsidRDefault="000F389B" w:rsidP="000F389B">
      <w:pPr>
        <w:pStyle w:val="NormalWeb"/>
      </w:pPr>
      <w:r w:rsidRPr="000F389B">
        <w:rPr>
          <w:b/>
          <w:bCs/>
        </w:rPr>
        <w:t>(2)</w:t>
      </w:r>
      <w:r w:rsidRPr="000F389B">
        <w:rPr>
          <w:rStyle w:val="apple-converted-space"/>
        </w:rPr>
        <w:t> </w:t>
      </w:r>
      <w:r w:rsidRPr="000F389B">
        <w:t>Arrange the data in tabular form where</w:t>
      </w:r>
      <w:proofErr w:type="gramStart"/>
      <w:r w:rsidRPr="000F389B">
        <w:t>,</w:t>
      </w:r>
      <w:proofErr w:type="gramEnd"/>
      <w:r w:rsidRPr="000F389B">
        <w:br/>
      </w:r>
      <w:r w:rsidRPr="000F389B">
        <w:br/>
        <w:t>T = Cumulative flowing time (minutes)</w:t>
      </w:r>
      <w:r w:rsidRPr="000F389B">
        <w:br/>
        <w:t>ΔT = Times during shut in that each pressure is read (minutes)</w:t>
      </w:r>
      <w:r w:rsidRPr="000F389B">
        <w:br/>
        <w:t>P = Pressure read during shut in time (psig)</w:t>
      </w:r>
    </w:p>
    <w:tbl>
      <w:tblPr>
        <w:tblW w:w="0" w:type="auto"/>
        <w:tblCellSpacing w:w="12" w:type="dxa"/>
        <w:tblBorders>
          <w:top w:val="outset" w:sz="6" w:space="0" w:color="auto"/>
          <w:left w:val="outset" w:sz="6" w:space="0" w:color="auto"/>
          <w:bottom w:val="outset" w:sz="6" w:space="0" w:color="auto"/>
          <w:right w:val="outset" w:sz="6" w:space="0" w:color="auto"/>
        </w:tblBorders>
        <w:tblCellMar>
          <w:top w:w="24" w:type="dxa"/>
          <w:left w:w="24" w:type="dxa"/>
          <w:bottom w:w="24" w:type="dxa"/>
          <w:right w:w="24" w:type="dxa"/>
        </w:tblCellMar>
        <w:tblLook w:val="04A0"/>
      </w:tblPr>
      <w:tblGrid>
        <w:gridCol w:w="4544"/>
        <w:gridCol w:w="108"/>
        <w:gridCol w:w="4544"/>
      </w:tblGrid>
      <w:tr w:rsidR="000F389B" w:rsidRPr="000F389B" w:rsidTr="000F389B">
        <w:trPr>
          <w:tblCellSpacing w:w="12" w:type="dxa"/>
        </w:trPr>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lastRenderedPageBreak/>
              <w:t>Table 3 Tabular Listing of Shut In Data for Horner Plot Calculation</w:t>
            </w:r>
          </w:p>
        </w:tc>
      </w:tr>
      <w:tr w:rsidR="000F389B" w:rsidRPr="000F389B" w:rsidTr="000F389B">
        <w:trPr>
          <w:tblCellSpacing w:w="12" w:type="dxa"/>
        </w:trPr>
        <w:tc>
          <w:tcPr>
            <w:tcW w:w="0" w:type="auto"/>
            <w:tcBorders>
              <w:top w:val="outset" w:sz="6" w:space="0" w:color="auto"/>
              <w:left w:val="outset" w:sz="6" w:space="0" w:color="auto"/>
              <w:bottom w:val="outset" w:sz="6" w:space="0" w:color="auto"/>
              <w:right w:val="outset" w:sz="6" w:space="0" w:color="auto"/>
            </w:tcBorders>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92"/>
              <w:gridCol w:w="1044"/>
              <w:gridCol w:w="1140"/>
              <w:gridCol w:w="1238"/>
            </w:tblGrid>
            <w:tr w:rsidR="000F389B" w:rsidRPr="00F752BA">
              <w:trPr>
                <w:tblCellSpacing w:w="15" w:type="dxa"/>
              </w:trPr>
              <w:tc>
                <w:tcPr>
                  <w:tcW w:w="0" w:type="auto"/>
                  <w:gridSpan w:val="4"/>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Shut In 1 (Initial)</w:t>
                  </w:r>
                </w:p>
              </w:tc>
            </w:tr>
            <w:tr w:rsidR="000F389B" w:rsidRPr="00F752BA">
              <w:trPr>
                <w:tblCellSpacing w:w="15" w:type="dxa"/>
              </w:trPr>
              <w:tc>
                <w:tcPr>
                  <w:tcW w:w="0" w:type="auto"/>
                  <w:gridSpan w:val="4"/>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 xml:space="preserve">Total Flow Time (T) = 32 </w:t>
                  </w:r>
                  <w:proofErr w:type="spellStart"/>
                  <w:r w:rsidRPr="00F752BA">
                    <w:rPr>
                      <w:rFonts w:ascii="Times New Roman" w:eastAsia="Times New Roman" w:hAnsi="Times New Roman" w:cs="Times New Roman"/>
                      <w:b/>
                      <w:bCs/>
                      <w:sz w:val="20"/>
                      <w:szCs w:val="20"/>
                    </w:rPr>
                    <w:t>minutes</w:t>
                  </w:r>
                  <w:r w:rsidRPr="00F752BA">
                    <w:rPr>
                      <w:rFonts w:ascii="Times New Roman" w:eastAsia="Times New Roman" w:hAnsi="Times New Roman" w:cs="Times New Roman"/>
                      <w:b/>
                      <w:bCs/>
                      <w:sz w:val="20"/>
                      <w:szCs w:val="20"/>
                      <w:vertAlign w:val="superscript"/>
                    </w:rPr>
                    <w:t>a</w:t>
                  </w:r>
                  <w:proofErr w:type="spellEnd"/>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Time (ΔT)</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(T+ΔT)/ΔT</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Pressure (P)</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Temperature</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(min)</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(psig)</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(deg F)</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239.67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115.88</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9.00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904.76</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115.56</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5.00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950.75</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115.24</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12.0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3.67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970.32</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114.92</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16.0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3.00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986.51</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114.87</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2.60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1001.44</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114.83</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24.0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2.33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1008.28</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114.78</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2.14</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1014.37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114.74</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32.0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1020.47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114.69</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36.0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1.89</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1026.49</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114.64</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40.0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1029.39</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114.64</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44.0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1.73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1032.30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114.67</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48.0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1.67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1035.21</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114.71</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52.0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1.62</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1038.12</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114.74</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56.0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1.57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1041.03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114.77</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60.0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1.53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1043.93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114.81</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64.0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1.50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1046.84</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114.84</w:t>
                  </w:r>
                </w:p>
              </w:tc>
            </w:tr>
          </w:tbl>
          <w:p w:rsidR="000F389B" w:rsidRPr="00F752BA" w:rsidRDefault="000F389B" w:rsidP="000F389B">
            <w:pPr>
              <w:spacing w:after="0" w:line="240" w:lineRule="auto"/>
              <w:rPr>
                <w:rFonts w:ascii="Times New Roman" w:eastAsia="Times New Roman" w:hAnsi="Times New Roman" w:cs="Times New Roman"/>
                <w:sz w:val="20"/>
                <w:szCs w:val="2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92"/>
              <w:gridCol w:w="1044"/>
              <w:gridCol w:w="1140"/>
              <w:gridCol w:w="1238"/>
            </w:tblGrid>
            <w:tr w:rsidR="000F389B" w:rsidRPr="00F752BA">
              <w:trPr>
                <w:tblCellSpacing w:w="15" w:type="dxa"/>
              </w:trPr>
              <w:tc>
                <w:tcPr>
                  <w:tcW w:w="0" w:type="auto"/>
                  <w:gridSpan w:val="4"/>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Shut In 2 (Final)</w:t>
                  </w:r>
                </w:p>
              </w:tc>
            </w:tr>
            <w:tr w:rsidR="000F389B" w:rsidRPr="00F752BA">
              <w:trPr>
                <w:tblCellSpacing w:w="15" w:type="dxa"/>
              </w:trPr>
              <w:tc>
                <w:tcPr>
                  <w:tcW w:w="0" w:type="auto"/>
                  <w:gridSpan w:val="4"/>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 xml:space="preserve">Total Flow Time (T) = 59 + 32 = 91 </w:t>
                  </w:r>
                  <w:proofErr w:type="spellStart"/>
                  <w:r w:rsidRPr="00F752BA">
                    <w:rPr>
                      <w:rFonts w:ascii="Times New Roman" w:eastAsia="Times New Roman" w:hAnsi="Times New Roman" w:cs="Times New Roman"/>
                      <w:b/>
                      <w:bCs/>
                      <w:sz w:val="20"/>
                      <w:szCs w:val="20"/>
                    </w:rPr>
                    <w:t>minutes</w:t>
                  </w:r>
                  <w:r w:rsidRPr="00F752BA">
                    <w:rPr>
                      <w:rFonts w:ascii="Times New Roman" w:eastAsia="Times New Roman" w:hAnsi="Times New Roman" w:cs="Times New Roman"/>
                      <w:b/>
                      <w:bCs/>
                      <w:sz w:val="20"/>
                      <w:szCs w:val="20"/>
                      <w:vertAlign w:val="superscript"/>
                    </w:rPr>
                    <w:t>b</w:t>
                  </w:r>
                  <w:proofErr w:type="spellEnd"/>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Time (ΔT)</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(T+ΔT)/ΔT</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Pressure (P)</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Temperature</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(min)</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(psig)</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jc w:val="center"/>
                    <w:rPr>
                      <w:rFonts w:ascii="Times New Roman" w:eastAsia="Times New Roman" w:hAnsi="Times New Roman" w:cs="Times New Roman"/>
                      <w:b/>
                      <w:bCs/>
                      <w:sz w:val="20"/>
                      <w:szCs w:val="20"/>
                    </w:rPr>
                  </w:pPr>
                  <w:r w:rsidRPr="00F752BA">
                    <w:rPr>
                      <w:rFonts w:ascii="Times New Roman" w:eastAsia="Times New Roman" w:hAnsi="Times New Roman" w:cs="Times New Roman"/>
                      <w:b/>
                      <w:bCs/>
                      <w:sz w:val="20"/>
                      <w:szCs w:val="20"/>
                    </w:rPr>
                    <w:t>(deg F)</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414.1</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117.63</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12.38</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905.06</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117.44</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16.0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6.69</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946.13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117.25</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24.0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4.79</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967.73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117.07</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32.0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3.84</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985.14</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116.89</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40.0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3.28</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996.56</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116.76</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48.0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2.90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1006.962</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116.63</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56.0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2.63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1012.76</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116.50</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64.0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2.42</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1018.56</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116.46</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72.0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2.26</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1022.48</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116.46</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80.0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2.14</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1025.96</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116.46</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88.0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2.03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1029.44</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116.46</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96.0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1.95</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1032.92</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116.46</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1.88</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1034.80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116.46</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112.0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1.81</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1036.54</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116.47</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120.0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1.76</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1038.28</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116.506</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128.0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1.71</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1040.01</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116.537</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136.0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1.67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1041.46</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116.55</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144.0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1.63</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1042.91</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116.58</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152.0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1.60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1044.35</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116.619</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160.0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1.57</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1045.80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116.63</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168.0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1.54</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1047.25</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116.66</w:t>
                  </w:r>
                </w:p>
              </w:tc>
            </w:tr>
            <w:tr w:rsidR="000F389B" w:rsidRPr="00F752B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176.0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1.52</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1048.70</w:t>
                  </w:r>
                </w:p>
              </w:tc>
              <w:tc>
                <w:tcPr>
                  <w:tcW w:w="0" w:type="auto"/>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116.69</w:t>
                  </w:r>
                </w:p>
              </w:tc>
            </w:tr>
          </w:tbl>
          <w:p w:rsidR="000F389B" w:rsidRPr="00F752BA" w:rsidRDefault="000F389B" w:rsidP="000F389B">
            <w:pPr>
              <w:spacing w:after="0" w:line="240" w:lineRule="auto"/>
              <w:rPr>
                <w:rFonts w:ascii="Times New Roman" w:eastAsia="Times New Roman" w:hAnsi="Times New Roman" w:cs="Times New Roman"/>
                <w:sz w:val="20"/>
                <w:szCs w:val="20"/>
              </w:rPr>
            </w:pPr>
          </w:p>
        </w:tc>
      </w:tr>
      <w:tr w:rsidR="000F389B" w:rsidRPr="000F389B" w:rsidTr="000F389B">
        <w:trPr>
          <w:tblCellSpacing w:w="12" w:type="dxa"/>
        </w:trPr>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0F389B" w:rsidRPr="00F752BA" w:rsidRDefault="000F389B" w:rsidP="000F389B">
            <w:pPr>
              <w:spacing w:after="0" w:line="240" w:lineRule="auto"/>
              <w:rPr>
                <w:rFonts w:ascii="Times New Roman" w:eastAsia="Times New Roman" w:hAnsi="Times New Roman" w:cs="Times New Roman"/>
                <w:sz w:val="20"/>
                <w:szCs w:val="20"/>
              </w:rPr>
            </w:pPr>
            <w:r w:rsidRPr="00F752BA">
              <w:rPr>
                <w:rFonts w:ascii="Times New Roman" w:eastAsia="Times New Roman" w:hAnsi="Times New Roman" w:cs="Times New Roman"/>
                <w:sz w:val="20"/>
                <w:szCs w:val="20"/>
              </w:rPr>
              <w:t>From the Pressure Summary Table </w:t>
            </w:r>
            <w:r w:rsidRPr="00F752BA">
              <w:rPr>
                <w:rFonts w:ascii="Times New Roman" w:eastAsia="Times New Roman" w:hAnsi="Times New Roman" w:cs="Times New Roman"/>
                <w:sz w:val="20"/>
                <w:szCs w:val="20"/>
              </w:rPr>
              <w:br/>
              <w:t>(a) Shut-in 1 Time - Open to Flow 1 Time { 44.0 - 12.0 = 32.0 minutes } </w:t>
            </w:r>
            <w:r w:rsidRPr="00F752BA">
              <w:rPr>
                <w:rFonts w:ascii="Times New Roman" w:eastAsia="Times New Roman" w:hAnsi="Times New Roman" w:cs="Times New Roman"/>
                <w:sz w:val="20"/>
                <w:szCs w:val="20"/>
              </w:rPr>
              <w:br/>
              <w:t>(b) Shut-in 2 Time - Open to Flow 2 Time + Total Flow Time from (a) { 168.0 - 109.0 + 32.0 = 91.0 minutes }</w:t>
            </w:r>
          </w:p>
        </w:tc>
      </w:tr>
    </w:tbl>
    <w:p w:rsidR="00935C1C" w:rsidRP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In the table note that the Shut</w:t>
      </w:r>
      <w:r>
        <w:rPr>
          <w:rFonts w:ascii="Times New Roman" w:eastAsia="Times New Roman" w:hAnsi="Times New Roman" w:cs="Times New Roman"/>
          <w:sz w:val="24"/>
          <w:szCs w:val="24"/>
        </w:rPr>
        <w:t>-</w:t>
      </w:r>
      <w:r w:rsidRPr="00935C1C">
        <w:rPr>
          <w:rFonts w:ascii="Times New Roman" w:eastAsia="Times New Roman" w:hAnsi="Times New Roman" w:cs="Times New Roman"/>
          <w:sz w:val="24"/>
          <w:szCs w:val="24"/>
        </w:rPr>
        <w:t>In 1 (Initial) period was broken down into 4 minute intervals while only 8 minute increments was considered sufficient for the Shut</w:t>
      </w:r>
      <w:r>
        <w:rPr>
          <w:rFonts w:ascii="Times New Roman" w:eastAsia="Times New Roman" w:hAnsi="Times New Roman" w:cs="Times New Roman"/>
          <w:sz w:val="24"/>
          <w:szCs w:val="24"/>
        </w:rPr>
        <w:t>-</w:t>
      </w:r>
      <w:r w:rsidRPr="00935C1C">
        <w:rPr>
          <w:rFonts w:ascii="Times New Roman" w:eastAsia="Times New Roman" w:hAnsi="Times New Roman" w:cs="Times New Roman"/>
          <w:sz w:val="24"/>
          <w:szCs w:val="24"/>
        </w:rPr>
        <w:t>In 2 (Final) period.</w:t>
      </w:r>
    </w:p>
    <w:p w:rsidR="00935C1C" w:rsidRP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The Pressure Summary Table gives a summary of the DST Pressure-Temperature-Time Readings at specific points. This DST had a 32.0 minute pre</w:t>
      </w:r>
      <w:r>
        <w:rPr>
          <w:rFonts w:ascii="Times New Roman" w:eastAsia="Times New Roman" w:hAnsi="Times New Roman" w:cs="Times New Roman"/>
          <w:sz w:val="24"/>
          <w:szCs w:val="24"/>
        </w:rPr>
        <w:t xml:space="preserve"> </w:t>
      </w:r>
      <w:r w:rsidRPr="00935C1C">
        <w:rPr>
          <w:rFonts w:ascii="Times New Roman" w:eastAsia="Times New Roman" w:hAnsi="Times New Roman" w:cs="Times New Roman"/>
          <w:sz w:val="24"/>
          <w:szCs w:val="24"/>
        </w:rPr>
        <w:t>flow and a 59.0 minute main flow. Thus 'T' for the Shut</w:t>
      </w:r>
      <w:r>
        <w:rPr>
          <w:rFonts w:ascii="Times New Roman" w:eastAsia="Times New Roman" w:hAnsi="Times New Roman" w:cs="Times New Roman"/>
          <w:sz w:val="24"/>
          <w:szCs w:val="24"/>
        </w:rPr>
        <w:t>-</w:t>
      </w:r>
      <w:r w:rsidRPr="00935C1C">
        <w:rPr>
          <w:rFonts w:ascii="Times New Roman" w:eastAsia="Times New Roman" w:hAnsi="Times New Roman" w:cs="Times New Roman"/>
          <w:sz w:val="24"/>
          <w:szCs w:val="24"/>
        </w:rPr>
        <w:t>In 1 (Initial) period = 32.0 minutes since there was a total of 32 minutes flow time prior to Shut</w:t>
      </w:r>
      <w:r>
        <w:rPr>
          <w:rFonts w:ascii="Times New Roman" w:eastAsia="Times New Roman" w:hAnsi="Times New Roman" w:cs="Times New Roman"/>
          <w:sz w:val="24"/>
          <w:szCs w:val="24"/>
        </w:rPr>
        <w:t>-</w:t>
      </w:r>
      <w:r w:rsidRPr="00935C1C">
        <w:rPr>
          <w:rFonts w:ascii="Times New Roman" w:eastAsia="Times New Roman" w:hAnsi="Times New Roman" w:cs="Times New Roman"/>
          <w:sz w:val="24"/>
          <w:szCs w:val="24"/>
        </w:rPr>
        <w:t>In 1 (Initial). T for the Shut</w:t>
      </w:r>
      <w:r>
        <w:rPr>
          <w:rFonts w:ascii="Times New Roman" w:eastAsia="Times New Roman" w:hAnsi="Times New Roman" w:cs="Times New Roman"/>
          <w:sz w:val="24"/>
          <w:szCs w:val="24"/>
        </w:rPr>
        <w:t>-</w:t>
      </w:r>
      <w:r w:rsidRPr="00935C1C">
        <w:rPr>
          <w:rFonts w:ascii="Times New Roman" w:eastAsia="Times New Roman" w:hAnsi="Times New Roman" w:cs="Times New Roman"/>
          <w:sz w:val="24"/>
          <w:szCs w:val="24"/>
        </w:rPr>
        <w:t>In 2 (Final) period becomes 91 minutes (32 minutes pre</w:t>
      </w:r>
      <w:r>
        <w:rPr>
          <w:rFonts w:ascii="Times New Roman" w:eastAsia="Times New Roman" w:hAnsi="Times New Roman" w:cs="Times New Roman"/>
          <w:sz w:val="24"/>
          <w:szCs w:val="24"/>
        </w:rPr>
        <w:t xml:space="preserve"> </w:t>
      </w:r>
      <w:r w:rsidRPr="00935C1C">
        <w:rPr>
          <w:rFonts w:ascii="Times New Roman" w:eastAsia="Times New Roman" w:hAnsi="Times New Roman" w:cs="Times New Roman"/>
          <w:sz w:val="24"/>
          <w:szCs w:val="24"/>
        </w:rPr>
        <w:t>flow + 59 minutes main</w:t>
      </w:r>
      <w:r>
        <w:rPr>
          <w:rFonts w:ascii="Times New Roman" w:eastAsia="Times New Roman" w:hAnsi="Times New Roman" w:cs="Times New Roman"/>
          <w:sz w:val="24"/>
          <w:szCs w:val="24"/>
        </w:rPr>
        <w:t xml:space="preserve"> </w:t>
      </w:r>
      <w:r w:rsidRPr="00935C1C">
        <w:rPr>
          <w:rFonts w:ascii="Times New Roman" w:eastAsia="Times New Roman" w:hAnsi="Times New Roman" w:cs="Times New Roman"/>
          <w:sz w:val="24"/>
          <w:szCs w:val="24"/>
        </w:rPr>
        <w:t>flow since T is the cumulative flow time prior to shut in.</w:t>
      </w:r>
    </w:p>
    <w:p w:rsidR="00935C1C" w:rsidRP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lastRenderedPageBreak/>
        <w:t xml:space="preserve">The quantity (T + ΔT)/ΔT is mathematically the same as 1 + (T/ΔT) thus for the Shut </w:t>
      </w:r>
      <w:proofErr w:type="gramStart"/>
      <w:r w:rsidRPr="00935C1C">
        <w:rPr>
          <w:rFonts w:ascii="Times New Roman" w:eastAsia="Times New Roman" w:hAnsi="Times New Roman" w:cs="Times New Roman"/>
          <w:sz w:val="24"/>
          <w:szCs w:val="24"/>
        </w:rPr>
        <w:t>In</w:t>
      </w:r>
      <w:proofErr w:type="gramEnd"/>
      <w:r w:rsidRPr="00935C1C">
        <w:rPr>
          <w:rFonts w:ascii="Times New Roman" w:eastAsia="Times New Roman" w:hAnsi="Times New Roman" w:cs="Times New Roman"/>
          <w:sz w:val="24"/>
          <w:szCs w:val="24"/>
        </w:rPr>
        <w:t xml:space="preserve"> 2 (Final) period example the (T + ΔT)/ΔT for the first increment = (91+8)/8 = 12.38, which is the same as 1 + (91/8) = 1 + 11.38 = 12.38.</w:t>
      </w:r>
    </w:p>
    <w:p w:rsidR="00935C1C" w:rsidRP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b/>
          <w:bCs/>
          <w:sz w:val="24"/>
          <w:szCs w:val="24"/>
        </w:rPr>
        <w:t>(3)</w:t>
      </w:r>
      <w:r w:rsidRPr="00935C1C">
        <w:rPr>
          <w:rFonts w:ascii="Times New Roman" w:eastAsia="Times New Roman" w:hAnsi="Times New Roman" w:cs="Times New Roman"/>
          <w:sz w:val="24"/>
          <w:szCs w:val="24"/>
        </w:rPr>
        <w:t xml:space="preserve"> The Horner plot is then constructed by plotting </w:t>
      </w:r>
      <w:proofErr w:type="gramStart"/>
      <w:r w:rsidRPr="00935C1C">
        <w:rPr>
          <w:rFonts w:ascii="Times New Roman" w:eastAsia="Times New Roman" w:hAnsi="Times New Roman" w:cs="Times New Roman"/>
          <w:sz w:val="24"/>
          <w:szCs w:val="24"/>
        </w:rPr>
        <w:t>log</w:t>
      </w:r>
      <w:r w:rsidRPr="00935C1C">
        <w:rPr>
          <w:rFonts w:ascii="Times New Roman" w:eastAsia="Times New Roman" w:hAnsi="Times New Roman" w:cs="Times New Roman"/>
          <w:sz w:val="24"/>
          <w:szCs w:val="24"/>
          <w:vertAlign w:val="subscript"/>
        </w:rPr>
        <w:t>10</w:t>
      </w:r>
      <w:r w:rsidRPr="00935C1C">
        <w:rPr>
          <w:rFonts w:ascii="Times New Roman" w:eastAsia="Times New Roman" w:hAnsi="Times New Roman" w:cs="Times New Roman"/>
          <w:sz w:val="24"/>
          <w:szCs w:val="24"/>
        </w:rPr>
        <w:t>[</w:t>
      </w:r>
      <w:proofErr w:type="gramEnd"/>
      <w:r w:rsidRPr="00935C1C">
        <w:rPr>
          <w:rFonts w:ascii="Times New Roman" w:eastAsia="Times New Roman" w:hAnsi="Times New Roman" w:cs="Times New Roman"/>
          <w:sz w:val="24"/>
          <w:szCs w:val="24"/>
        </w:rPr>
        <w:t>(T+ΔT)/ΔT] vs</w:t>
      </w:r>
      <w:r>
        <w:rPr>
          <w:rFonts w:ascii="Times New Roman" w:eastAsia="Times New Roman" w:hAnsi="Times New Roman" w:cs="Times New Roman"/>
          <w:sz w:val="24"/>
          <w:szCs w:val="24"/>
        </w:rPr>
        <w:t>.</w:t>
      </w:r>
      <w:r w:rsidRPr="00935C1C">
        <w:rPr>
          <w:rFonts w:ascii="Times New Roman" w:eastAsia="Times New Roman" w:hAnsi="Times New Roman" w:cs="Times New Roman"/>
          <w:sz w:val="24"/>
          <w:szCs w:val="24"/>
        </w:rPr>
        <w:t xml:space="preserve"> P for each point. </w:t>
      </w:r>
    </w:p>
    <w:p w:rsidR="00935C1C" w:rsidRPr="00935C1C" w:rsidRDefault="00935C1C" w:rsidP="00935C1C">
      <w:pPr>
        <w:spacing w:after="0" w:line="240" w:lineRule="auto"/>
        <w:jc w:val="center"/>
        <w:rPr>
          <w:rFonts w:ascii="Arial" w:eastAsia="Times New Roman" w:hAnsi="Arial" w:cs="Arial"/>
          <w:color w:val="003366"/>
          <w:sz w:val="19"/>
          <w:szCs w:val="19"/>
        </w:rPr>
      </w:pPr>
      <w:r>
        <w:rPr>
          <w:rFonts w:ascii="Arial" w:eastAsia="Times New Roman" w:hAnsi="Arial" w:cs="Arial"/>
          <w:noProof/>
          <w:color w:val="003366"/>
          <w:sz w:val="19"/>
          <w:szCs w:val="19"/>
        </w:rPr>
        <w:drawing>
          <wp:inline distT="0" distB="0" distL="0" distR="0">
            <wp:extent cx="5787390" cy="5869216"/>
            <wp:effectExtent l="19050" t="0" r="3810" b="0"/>
            <wp:docPr id="60" name="Picture 60" descr="http://www.kgs.ku.edu/software/DST/HELP/horner/images/horner-flu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kgs.ku.edu/software/DST/HELP/horner/images/horner-fluid.png"/>
                    <pic:cNvPicPr>
                      <a:picLocks noChangeAspect="1" noChangeArrowheads="1"/>
                    </pic:cNvPicPr>
                  </pic:nvPicPr>
                  <pic:blipFill>
                    <a:blip r:embed="rId64" cstate="print"/>
                    <a:srcRect/>
                    <a:stretch>
                      <a:fillRect/>
                    </a:stretch>
                  </pic:blipFill>
                  <pic:spPr bwMode="auto">
                    <a:xfrm>
                      <a:off x="0" y="0"/>
                      <a:ext cx="5791506" cy="5873390"/>
                    </a:xfrm>
                    <a:prstGeom prst="rect">
                      <a:avLst/>
                    </a:prstGeom>
                    <a:noFill/>
                    <a:ln w="9525">
                      <a:noFill/>
                      <a:miter lim="800000"/>
                      <a:headEnd/>
                      <a:tailEnd/>
                    </a:ln>
                  </pic:spPr>
                </pic:pic>
              </a:graphicData>
            </a:graphic>
          </wp:inline>
        </w:drawing>
      </w:r>
    </w:p>
    <w:p w:rsidR="00935C1C" w:rsidRP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b/>
          <w:bCs/>
          <w:sz w:val="24"/>
          <w:szCs w:val="24"/>
        </w:rPr>
        <w:t>(4)</w:t>
      </w:r>
      <w:r w:rsidRPr="00935C1C">
        <w:rPr>
          <w:rFonts w:ascii="Times New Roman" w:eastAsia="Times New Roman" w:hAnsi="Times New Roman" w:cs="Times New Roman"/>
          <w:sz w:val="24"/>
          <w:szCs w:val="24"/>
        </w:rPr>
        <w:t> </w:t>
      </w:r>
      <w:r>
        <w:rPr>
          <w:rFonts w:ascii="Times New Roman" w:eastAsia="Times New Roman" w:hAnsi="Times New Roman" w:cs="Times New Roman"/>
          <w:sz w:val="24"/>
          <w:szCs w:val="24"/>
        </w:rPr>
        <w:t xml:space="preserve">In </w:t>
      </w:r>
      <w:r w:rsidR="00725ED6">
        <w:rPr>
          <w:rFonts w:ascii="Times New Roman" w:eastAsia="Times New Roman" w:hAnsi="Times New Roman" w:cs="Times New Roman"/>
          <w:sz w:val="24"/>
          <w:szCs w:val="24"/>
        </w:rPr>
        <w:t>figure above</w:t>
      </w:r>
      <w:r>
        <w:rPr>
          <w:rFonts w:ascii="Times New Roman" w:eastAsia="Times New Roman" w:hAnsi="Times New Roman" w:cs="Times New Roman"/>
          <w:sz w:val="24"/>
          <w:szCs w:val="24"/>
        </w:rPr>
        <w:t xml:space="preserve"> both Shut-</w:t>
      </w:r>
      <w:r w:rsidRPr="00935C1C">
        <w:rPr>
          <w:rFonts w:ascii="Times New Roman" w:eastAsia="Times New Roman" w:hAnsi="Times New Roman" w:cs="Times New Roman"/>
          <w:sz w:val="24"/>
          <w:szCs w:val="24"/>
        </w:rPr>
        <w:t xml:space="preserve">In Pressure-Time curves have been plotted. In order to determine the static reservoir pressure the linear portion is extrapolated to the left hand margin where the value of the time function (T + ΔT)/ΔT = 1. Since the logarithm of 1 is zero the </w:t>
      </w:r>
      <w:proofErr w:type="gramStart"/>
      <w:r w:rsidRPr="00935C1C">
        <w:rPr>
          <w:rFonts w:ascii="Times New Roman" w:eastAsia="Times New Roman" w:hAnsi="Times New Roman" w:cs="Times New Roman"/>
          <w:sz w:val="24"/>
          <w:szCs w:val="24"/>
        </w:rPr>
        <w:t>log</w:t>
      </w:r>
      <w:r w:rsidRPr="00935C1C">
        <w:rPr>
          <w:rFonts w:ascii="Times New Roman" w:eastAsia="Times New Roman" w:hAnsi="Times New Roman" w:cs="Times New Roman"/>
          <w:sz w:val="24"/>
          <w:szCs w:val="24"/>
          <w:vertAlign w:val="subscript"/>
        </w:rPr>
        <w:t>10</w:t>
      </w:r>
      <w:r w:rsidRPr="00935C1C">
        <w:rPr>
          <w:rFonts w:ascii="Times New Roman" w:eastAsia="Times New Roman" w:hAnsi="Times New Roman" w:cs="Times New Roman"/>
          <w:sz w:val="24"/>
          <w:szCs w:val="24"/>
        </w:rPr>
        <w:t>[</w:t>
      </w:r>
      <w:proofErr w:type="gramEnd"/>
      <w:r w:rsidRPr="00935C1C">
        <w:rPr>
          <w:rFonts w:ascii="Times New Roman" w:eastAsia="Times New Roman" w:hAnsi="Times New Roman" w:cs="Times New Roman"/>
          <w:sz w:val="24"/>
          <w:szCs w:val="24"/>
        </w:rPr>
        <w:t xml:space="preserve">(T + ΔT)/ΔT ] = 0 (or infinity) at this point. Thus we are extrapolating the Horner straight line to </w:t>
      </w:r>
      <w:proofErr w:type="gramStart"/>
      <w:r w:rsidRPr="00935C1C">
        <w:rPr>
          <w:rFonts w:ascii="Times New Roman" w:eastAsia="Times New Roman" w:hAnsi="Times New Roman" w:cs="Times New Roman"/>
          <w:sz w:val="24"/>
          <w:szCs w:val="24"/>
        </w:rPr>
        <w:t>a</w:t>
      </w:r>
      <w:proofErr w:type="gramEnd"/>
      <w:r w:rsidRPr="00935C1C">
        <w:rPr>
          <w:rFonts w:ascii="Times New Roman" w:eastAsia="Times New Roman" w:hAnsi="Times New Roman" w:cs="Times New Roman"/>
          <w:sz w:val="24"/>
          <w:szCs w:val="24"/>
        </w:rPr>
        <w:t xml:space="preserve"> 'infinite' shut in time where completely static pressure prevails. In the example here the static pressure ~ 1078.0 psig. Both Shut In intervals extrapolations yield this</w:t>
      </w:r>
      <w:r>
        <w:rPr>
          <w:rFonts w:ascii="Times New Roman" w:eastAsia="Times New Roman" w:hAnsi="Times New Roman" w:cs="Times New Roman"/>
          <w:sz w:val="24"/>
          <w:szCs w:val="24"/>
        </w:rPr>
        <w:t xml:space="preserve"> value. In cases where the </w:t>
      </w:r>
      <w:r>
        <w:rPr>
          <w:rFonts w:ascii="Times New Roman" w:eastAsia="Times New Roman" w:hAnsi="Times New Roman" w:cs="Times New Roman"/>
          <w:sz w:val="24"/>
          <w:szCs w:val="24"/>
        </w:rPr>
        <w:lastRenderedPageBreak/>
        <w:t>Shut-</w:t>
      </w:r>
      <w:r w:rsidRPr="00935C1C">
        <w:rPr>
          <w:rFonts w:ascii="Times New Roman" w:eastAsia="Times New Roman" w:hAnsi="Times New Roman" w:cs="Times New Roman"/>
          <w:sz w:val="24"/>
          <w:szCs w:val="24"/>
        </w:rPr>
        <w:t>In 2 (Final) extrapolation is substantially less than the Shut</w:t>
      </w:r>
      <w:r>
        <w:rPr>
          <w:rFonts w:ascii="Times New Roman" w:eastAsia="Times New Roman" w:hAnsi="Times New Roman" w:cs="Times New Roman"/>
          <w:sz w:val="24"/>
          <w:szCs w:val="24"/>
        </w:rPr>
        <w:t>-</w:t>
      </w:r>
      <w:r w:rsidRPr="00935C1C">
        <w:rPr>
          <w:rFonts w:ascii="Times New Roman" w:eastAsia="Times New Roman" w:hAnsi="Times New Roman" w:cs="Times New Roman"/>
          <w:sz w:val="24"/>
          <w:szCs w:val="24"/>
        </w:rPr>
        <w:t>In 1 (Initial) depletion is indicated. (If the depletion factor 100.0 * Shut</w:t>
      </w:r>
      <w:r>
        <w:rPr>
          <w:rFonts w:ascii="Times New Roman" w:eastAsia="Times New Roman" w:hAnsi="Times New Roman" w:cs="Times New Roman"/>
          <w:sz w:val="24"/>
          <w:szCs w:val="24"/>
        </w:rPr>
        <w:t>-</w:t>
      </w:r>
      <w:r w:rsidRPr="00935C1C">
        <w:rPr>
          <w:rFonts w:ascii="Times New Roman" w:eastAsia="Times New Roman" w:hAnsi="Times New Roman" w:cs="Times New Roman"/>
          <w:sz w:val="24"/>
          <w:szCs w:val="24"/>
        </w:rPr>
        <w:t>In [(Initial)-(Final))</w:t>
      </w:r>
      <w:proofErr w:type="gramStart"/>
      <w:r w:rsidRPr="00935C1C">
        <w:rPr>
          <w:rFonts w:ascii="Times New Roman" w:eastAsia="Times New Roman" w:hAnsi="Times New Roman" w:cs="Times New Roman"/>
          <w:sz w:val="24"/>
          <w:szCs w:val="24"/>
        </w:rPr>
        <w:t>/(</w:t>
      </w:r>
      <w:proofErr w:type="gramEnd"/>
      <w:r w:rsidRPr="00935C1C">
        <w:rPr>
          <w:rFonts w:ascii="Times New Roman" w:eastAsia="Times New Roman" w:hAnsi="Times New Roman" w:cs="Times New Roman"/>
          <w:sz w:val="24"/>
          <w:szCs w:val="24"/>
        </w:rPr>
        <w:t>Initial) ] is greater than 4%, then the indications of depletion can be considered serious or substantial.</w:t>
      </w:r>
    </w:p>
    <w:p w:rsidR="00935C1C" w:rsidRP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b/>
          <w:bCs/>
          <w:sz w:val="24"/>
          <w:szCs w:val="24"/>
        </w:rPr>
        <w:t>(5)</w:t>
      </w:r>
      <w:r w:rsidRPr="00935C1C">
        <w:rPr>
          <w:rFonts w:ascii="Times New Roman" w:eastAsia="Times New Roman" w:hAnsi="Times New Roman" w:cs="Times New Roman"/>
          <w:sz w:val="24"/>
          <w:szCs w:val="24"/>
        </w:rPr>
        <w:t> The final piece of information which is obtained f</w:t>
      </w:r>
      <w:r>
        <w:rPr>
          <w:rFonts w:ascii="Times New Roman" w:eastAsia="Times New Roman" w:hAnsi="Times New Roman" w:cs="Times New Roman"/>
          <w:sz w:val="24"/>
          <w:szCs w:val="24"/>
        </w:rPr>
        <w:t>ro</w:t>
      </w:r>
      <w:r w:rsidRPr="00935C1C">
        <w:rPr>
          <w:rFonts w:ascii="Times New Roman" w:eastAsia="Times New Roman" w:hAnsi="Times New Roman" w:cs="Times New Roman"/>
          <w:sz w:val="24"/>
          <w:szCs w:val="24"/>
        </w:rPr>
        <w:t>m the Horner plot is the "slope" (m) of the str</w:t>
      </w:r>
      <w:r>
        <w:rPr>
          <w:rFonts w:ascii="Times New Roman" w:eastAsia="Times New Roman" w:hAnsi="Times New Roman" w:cs="Times New Roman"/>
          <w:sz w:val="24"/>
          <w:szCs w:val="24"/>
        </w:rPr>
        <w:t>ai</w:t>
      </w:r>
      <w:r w:rsidRPr="00935C1C">
        <w:rPr>
          <w:rFonts w:ascii="Times New Roman" w:eastAsia="Times New Roman" w:hAnsi="Times New Roman" w:cs="Times New Roman"/>
          <w:sz w:val="24"/>
          <w:szCs w:val="24"/>
        </w:rPr>
        <w:t xml:space="preserve">ght line segment. Numerically this is the difference between the pressure at </w:t>
      </w:r>
      <w:proofErr w:type="gramStart"/>
      <w:r w:rsidRPr="00935C1C">
        <w:rPr>
          <w:rFonts w:ascii="Times New Roman" w:eastAsia="Times New Roman" w:hAnsi="Times New Roman" w:cs="Times New Roman"/>
          <w:sz w:val="24"/>
          <w:szCs w:val="24"/>
        </w:rPr>
        <w:t>log</w:t>
      </w:r>
      <w:r w:rsidRPr="00935C1C">
        <w:rPr>
          <w:rFonts w:ascii="Times New Roman" w:eastAsia="Times New Roman" w:hAnsi="Times New Roman" w:cs="Times New Roman"/>
          <w:sz w:val="24"/>
          <w:szCs w:val="24"/>
          <w:vertAlign w:val="subscript"/>
        </w:rPr>
        <w:t>10</w:t>
      </w:r>
      <w:r w:rsidRPr="00935C1C">
        <w:rPr>
          <w:rFonts w:ascii="Times New Roman" w:eastAsia="Times New Roman" w:hAnsi="Times New Roman" w:cs="Times New Roman"/>
          <w:sz w:val="24"/>
          <w:szCs w:val="24"/>
        </w:rPr>
        <w:t>[</w:t>
      </w:r>
      <w:proofErr w:type="gramEnd"/>
      <w:r w:rsidRPr="00935C1C">
        <w:rPr>
          <w:rFonts w:ascii="Times New Roman" w:eastAsia="Times New Roman" w:hAnsi="Times New Roman" w:cs="Times New Roman"/>
          <w:sz w:val="24"/>
          <w:szCs w:val="24"/>
        </w:rPr>
        <w:t>(T + ΔT)/ΔT ]=0 and at log</w:t>
      </w:r>
      <w:r w:rsidRPr="00935C1C">
        <w:rPr>
          <w:rFonts w:ascii="Times New Roman" w:eastAsia="Times New Roman" w:hAnsi="Times New Roman" w:cs="Times New Roman"/>
          <w:sz w:val="24"/>
          <w:szCs w:val="24"/>
          <w:vertAlign w:val="subscript"/>
        </w:rPr>
        <w:t>10</w:t>
      </w:r>
      <w:r>
        <w:rPr>
          <w:rFonts w:ascii="Times New Roman" w:eastAsia="Times New Roman" w:hAnsi="Times New Roman" w:cs="Times New Roman"/>
          <w:sz w:val="24"/>
          <w:szCs w:val="24"/>
        </w:rPr>
        <w:t>[(T + ΔT)/ΔT ]=1,</w:t>
      </w:r>
      <w:r w:rsidRPr="00935C1C">
        <w:rPr>
          <w:rFonts w:ascii="Times New Roman" w:eastAsia="Times New Roman" w:hAnsi="Times New Roman" w:cs="Times New Roman"/>
          <w:sz w:val="24"/>
          <w:szCs w:val="24"/>
        </w:rPr>
        <w:t xml:space="preserve"> where the slope is simply the change in pressure over one complete log cycle. The slope in this example using the Shut</w:t>
      </w:r>
      <w:r w:rsidR="00B416A5">
        <w:rPr>
          <w:rFonts w:ascii="Times New Roman" w:eastAsia="Times New Roman" w:hAnsi="Times New Roman" w:cs="Times New Roman"/>
          <w:sz w:val="24"/>
          <w:szCs w:val="24"/>
        </w:rPr>
        <w:t>-</w:t>
      </w:r>
      <w:r w:rsidRPr="00935C1C">
        <w:rPr>
          <w:rFonts w:ascii="Times New Roman" w:eastAsia="Times New Roman" w:hAnsi="Times New Roman" w:cs="Times New Roman"/>
          <w:sz w:val="24"/>
          <w:szCs w:val="24"/>
        </w:rPr>
        <w:t>In (Final) slope m=165.96 psi/cycle. The slope is used in the calculations to derive permeability and other reservoir parameters.</w:t>
      </w:r>
    </w:p>
    <w:p w:rsidR="00935C1C" w:rsidRPr="00935C1C" w:rsidRDefault="00935C1C" w:rsidP="00935C1C">
      <w:pPr>
        <w:spacing w:before="100" w:beforeAutospacing="1" w:after="100" w:afterAutospacing="1" w:line="240" w:lineRule="auto"/>
        <w:outlineLvl w:val="2"/>
        <w:rPr>
          <w:rFonts w:ascii="Times New Roman" w:eastAsia="Times New Roman" w:hAnsi="Times New Roman" w:cs="Times New Roman"/>
          <w:b/>
          <w:bCs/>
          <w:sz w:val="24"/>
          <w:szCs w:val="24"/>
        </w:rPr>
      </w:pPr>
      <w:r w:rsidRPr="00935C1C">
        <w:rPr>
          <w:rFonts w:ascii="Times New Roman" w:eastAsia="Times New Roman" w:hAnsi="Times New Roman" w:cs="Times New Roman"/>
          <w:b/>
          <w:bCs/>
          <w:sz w:val="24"/>
          <w:szCs w:val="24"/>
        </w:rPr>
        <w:t>Transmissibility (K*h/μ), Permeability Thickness (K*h), Permeability (K)</w:t>
      </w:r>
    </w:p>
    <w:p w:rsidR="00935C1C" w:rsidRP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The well known equation describing pressure build-up characteristics of a well is expressed as</w:t>
      </w:r>
    </w:p>
    <w:p w:rsid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 xml:space="preserve">Theoretically, the plot of Pressure Po vs. </w:t>
      </w:r>
      <w:proofErr w:type="gramStart"/>
      <w:r w:rsidRPr="00935C1C">
        <w:rPr>
          <w:rFonts w:ascii="Times New Roman" w:eastAsia="Times New Roman" w:hAnsi="Times New Roman" w:cs="Times New Roman"/>
          <w:sz w:val="24"/>
          <w:szCs w:val="24"/>
        </w:rPr>
        <w:t>log</w:t>
      </w:r>
      <w:r w:rsidRPr="00935C1C">
        <w:rPr>
          <w:rFonts w:ascii="Times New Roman" w:eastAsia="Times New Roman" w:hAnsi="Times New Roman" w:cs="Times New Roman"/>
          <w:sz w:val="24"/>
          <w:szCs w:val="24"/>
          <w:vertAlign w:val="subscript"/>
        </w:rPr>
        <w:t>10</w:t>
      </w:r>
      <w:r w:rsidRPr="00935C1C">
        <w:rPr>
          <w:rFonts w:ascii="Times New Roman" w:eastAsia="Times New Roman" w:hAnsi="Times New Roman" w:cs="Times New Roman"/>
          <w:sz w:val="24"/>
          <w:szCs w:val="24"/>
        </w:rPr>
        <w:t>[</w:t>
      </w:r>
      <w:proofErr w:type="gramEnd"/>
      <w:r w:rsidRPr="00935C1C">
        <w:rPr>
          <w:rFonts w:ascii="Times New Roman" w:eastAsia="Times New Roman" w:hAnsi="Times New Roman" w:cs="Times New Roman"/>
          <w:sz w:val="24"/>
          <w:szCs w:val="24"/>
        </w:rPr>
        <w:t xml:space="preserve">(T+ΔT)/ΔT] will result in a straight line; </w:t>
      </w:r>
      <w:r>
        <w:rPr>
          <w:rFonts w:ascii="Times New Roman" w:eastAsia="Times New Roman" w:hAnsi="Times New Roman" w:cs="Times New Roman"/>
          <w:sz w:val="24"/>
          <w:szCs w:val="24"/>
        </w:rPr>
        <w:t xml:space="preserve">           </w:t>
      </w:r>
      <w:r w:rsidRPr="00935C1C">
        <w:rPr>
          <w:rFonts w:ascii="Times New Roman" w:eastAsia="Times New Roman" w:hAnsi="Times New Roman" w:cs="Times New Roman"/>
          <w:sz w:val="24"/>
          <w:szCs w:val="24"/>
        </w:rPr>
        <w:t>Po = Pf - m * log</w:t>
      </w:r>
      <w:r w:rsidRPr="00935C1C">
        <w:rPr>
          <w:rFonts w:ascii="Times New Roman" w:eastAsia="Times New Roman" w:hAnsi="Times New Roman" w:cs="Times New Roman"/>
          <w:sz w:val="24"/>
          <w:szCs w:val="24"/>
          <w:vertAlign w:val="subscript"/>
        </w:rPr>
        <w:t>10</w:t>
      </w:r>
      <w:r w:rsidRPr="00935C1C">
        <w:rPr>
          <w:rFonts w:ascii="Times New Roman" w:eastAsia="Times New Roman" w:hAnsi="Times New Roman" w:cs="Times New Roman"/>
          <w:sz w:val="24"/>
          <w:szCs w:val="24"/>
        </w:rPr>
        <w:t xml:space="preserve">[(T+ΔT)/ΔT] </w:t>
      </w:r>
      <w:r>
        <w:rPr>
          <w:rFonts w:ascii="Times New Roman" w:eastAsia="Times New Roman" w:hAnsi="Times New Roman" w:cs="Times New Roman"/>
          <w:sz w:val="24"/>
          <w:szCs w:val="24"/>
        </w:rPr>
        <w:t xml:space="preserve"> </w:t>
      </w:r>
    </w:p>
    <w:p w:rsidR="00935C1C" w:rsidRP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proofErr w:type="gramStart"/>
      <w:r w:rsidRPr="00935C1C">
        <w:rPr>
          <w:rFonts w:ascii="Times New Roman" w:eastAsia="Times New Roman" w:hAnsi="Times New Roman" w:cs="Times New Roman"/>
          <w:sz w:val="24"/>
          <w:szCs w:val="24"/>
        </w:rPr>
        <w:t>where</w:t>
      </w:r>
      <w:proofErr w:type="gramEnd"/>
      <w:r w:rsidRPr="00935C1C">
        <w:rPr>
          <w:rFonts w:ascii="Times New Roman" w:eastAsia="Times New Roman" w:hAnsi="Times New Roman" w:cs="Times New Roman"/>
          <w:sz w:val="24"/>
          <w:szCs w:val="24"/>
        </w:rPr>
        <w:t> </w:t>
      </w:r>
      <w:r w:rsidRPr="00935C1C">
        <w:rPr>
          <w:rFonts w:ascii="Times New Roman" w:eastAsia="Times New Roman" w:hAnsi="Times New Roman" w:cs="Times New Roman"/>
          <w:sz w:val="24"/>
          <w:szCs w:val="24"/>
        </w:rPr>
        <w:br/>
      </w:r>
      <w:r w:rsidRPr="00935C1C">
        <w:rPr>
          <w:rFonts w:ascii="Times New Roman" w:eastAsia="Times New Roman" w:hAnsi="Times New Roman" w:cs="Times New Roman"/>
          <w:sz w:val="24"/>
          <w:szCs w:val="24"/>
        </w:rPr>
        <w:br/>
        <w:t>Pf is the extrapolation of log</w:t>
      </w:r>
      <w:r w:rsidRPr="00935C1C">
        <w:rPr>
          <w:rFonts w:ascii="Times New Roman" w:eastAsia="Times New Roman" w:hAnsi="Times New Roman" w:cs="Times New Roman"/>
          <w:sz w:val="24"/>
          <w:szCs w:val="24"/>
          <w:vertAlign w:val="subscript"/>
        </w:rPr>
        <w:t>10</w:t>
      </w:r>
      <w:r w:rsidRPr="00935C1C">
        <w:rPr>
          <w:rFonts w:ascii="Times New Roman" w:eastAsia="Times New Roman" w:hAnsi="Times New Roman" w:cs="Times New Roman"/>
          <w:sz w:val="24"/>
          <w:szCs w:val="24"/>
        </w:rPr>
        <w:t>[ (T+ΔT)/ΔT ] to zero or formation pressure and</w:t>
      </w:r>
      <w:r w:rsidRPr="00935C1C">
        <w:rPr>
          <w:rFonts w:ascii="Times New Roman" w:eastAsia="Times New Roman" w:hAnsi="Times New Roman" w:cs="Times New Roman"/>
          <w:sz w:val="24"/>
          <w:szCs w:val="24"/>
        </w:rPr>
        <w:br/>
        <w:t>m is the slope of the line.</w:t>
      </w:r>
      <w:r w:rsidRPr="00935C1C">
        <w:rPr>
          <w:rFonts w:ascii="Times New Roman" w:eastAsia="Times New Roman" w:hAnsi="Times New Roman" w:cs="Times New Roman"/>
          <w:sz w:val="24"/>
          <w:szCs w:val="24"/>
        </w:rPr>
        <w:br/>
      </w:r>
      <w:r w:rsidRPr="00935C1C">
        <w:rPr>
          <w:rFonts w:ascii="Times New Roman" w:eastAsia="Times New Roman" w:hAnsi="Times New Roman" w:cs="Times New Roman"/>
          <w:sz w:val="24"/>
          <w:szCs w:val="24"/>
        </w:rPr>
        <w:br/>
        <w:t>m = 162.6 * q * μ * B / (K * h) [psi] / [log cycle] </w:t>
      </w:r>
      <w:r w:rsidRPr="00935C1C">
        <w:rPr>
          <w:rFonts w:ascii="Times New Roman" w:eastAsia="Times New Roman" w:hAnsi="Times New Roman" w:cs="Times New Roman"/>
          <w:sz w:val="24"/>
          <w:szCs w:val="24"/>
        </w:rPr>
        <w:br/>
        <w:t>q = flow rate [STB] / [day]</w:t>
      </w:r>
      <w:r w:rsidRPr="00935C1C">
        <w:rPr>
          <w:rFonts w:ascii="Times New Roman" w:eastAsia="Times New Roman" w:hAnsi="Times New Roman" w:cs="Times New Roman"/>
          <w:sz w:val="24"/>
          <w:szCs w:val="24"/>
        </w:rPr>
        <w:br/>
        <w:t>μ = viscosity [cp]</w:t>
      </w:r>
      <w:r w:rsidRPr="00935C1C">
        <w:rPr>
          <w:rFonts w:ascii="Times New Roman" w:eastAsia="Times New Roman" w:hAnsi="Times New Roman" w:cs="Times New Roman"/>
          <w:sz w:val="24"/>
          <w:szCs w:val="24"/>
        </w:rPr>
        <w:br/>
        <w:t>B = Formation Volume Factor [RB] / [STB]</w:t>
      </w:r>
      <w:r w:rsidRPr="00935C1C">
        <w:rPr>
          <w:rFonts w:ascii="Times New Roman" w:eastAsia="Times New Roman" w:hAnsi="Times New Roman" w:cs="Times New Roman"/>
          <w:sz w:val="24"/>
          <w:szCs w:val="24"/>
        </w:rPr>
        <w:br/>
        <w:t>h = vertical thickness of continuous porosity [ft]</w:t>
      </w:r>
      <w:r w:rsidRPr="00935C1C">
        <w:rPr>
          <w:rFonts w:ascii="Times New Roman" w:eastAsia="Times New Roman" w:hAnsi="Times New Roman" w:cs="Times New Roman"/>
          <w:sz w:val="24"/>
          <w:szCs w:val="24"/>
        </w:rPr>
        <w:br/>
        <w:t>K = average effective permeability [</w:t>
      </w:r>
      <w:proofErr w:type="spellStart"/>
      <w:r w:rsidRPr="00935C1C">
        <w:rPr>
          <w:rFonts w:ascii="Times New Roman" w:eastAsia="Times New Roman" w:hAnsi="Times New Roman" w:cs="Times New Roman"/>
          <w:sz w:val="24"/>
          <w:szCs w:val="24"/>
        </w:rPr>
        <w:t>md</w:t>
      </w:r>
      <w:proofErr w:type="spellEnd"/>
      <w:r w:rsidRPr="00935C1C">
        <w:rPr>
          <w:rFonts w:ascii="Times New Roman" w:eastAsia="Times New Roman" w:hAnsi="Times New Roman" w:cs="Times New Roman"/>
          <w:sz w:val="24"/>
          <w:szCs w:val="24"/>
        </w:rPr>
        <w:t>]</w:t>
      </w:r>
      <w:r w:rsidRPr="00935C1C">
        <w:rPr>
          <w:rFonts w:ascii="Times New Roman" w:eastAsia="Times New Roman" w:hAnsi="Times New Roman" w:cs="Times New Roman"/>
          <w:sz w:val="24"/>
          <w:szCs w:val="24"/>
        </w:rPr>
        <w:br/>
      </w:r>
      <w:r w:rsidRPr="00935C1C">
        <w:rPr>
          <w:rFonts w:ascii="Times New Roman" w:eastAsia="Times New Roman" w:hAnsi="Times New Roman" w:cs="Times New Roman"/>
          <w:sz w:val="24"/>
          <w:szCs w:val="24"/>
        </w:rPr>
        <w:br/>
        <w:t>This states that the slope of the buildup is representative of a given fluid having physical properties μ, B flowing at a rate q through a formation having physical properties K * h.</w:t>
      </w:r>
    </w:p>
    <w:p w:rsidR="00935C1C" w:rsidRP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Note: the flow rate (q) is computed by using the total fluid volume in the recovery table and the total flow time computed from the pressure summary table and converting to days, i.e. q = (Total Fluid Volume [</w:t>
      </w:r>
      <w:proofErr w:type="spellStart"/>
      <w:r w:rsidRPr="00935C1C">
        <w:rPr>
          <w:rFonts w:ascii="Times New Roman" w:eastAsia="Times New Roman" w:hAnsi="Times New Roman" w:cs="Times New Roman"/>
          <w:sz w:val="24"/>
          <w:szCs w:val="24"/>
        </w:rPr>
        <w:t>bbls</w:t>
      </w:r>
      <w:proofErr w:type="spellEnd"/>
      <w:r w:rsidRPr="00935C1C">
        <w:rPr>
          <w:rFonts w:ascii="Times New Roman" w:eastAsia="Times New Roman" w:hAnsi="Times New Roman" w:cs="Times New Roman"/>
          <w:sz w:val="24"/>
          <w:szCs w:val="24"/>
        </w:rPr>
        <w:t>] / Total Flow Time [min] ) * ( 60 [min] / [hr] ) * ( 24 [hr] / [day] ).</w:t>
      </w:r>
    </w:p>
    <w:p w:rsidR="00935C1C" w:rsidRPr="00935C1C" w:rsidRDefault="00935C1C" w:rsidP="00935C1C">
      <w:pPr>
        <w:spacing w:before="100" w:beforeAutospacing="1" w:after="240"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Transmissibility can be found my rearranging the slope as follows,</w:t>
      </w:r>
    </w:p>
    <w:tbl>
      <w:tblPr>
        <w:tblW w:w="0" w:type="auto"/>
        <w:tblCellSpacing w:w="15" w:type="dxa"/>
        <w:tblCellMar>
          <w:top w:w="15" w:type="dxa"/>
          <w:left w:w="15" w:type="dxa"/>
          <w:bottom w:w="15" w:type="dxa"/>
          <w:right w:w="15" w:type="dxa"/>
        </w:tblCellMar>
        <w:tblLook w:val="04A0"/>
      </w:tblPr>
      <w:tblGrid>
        <w:gridCol w:w="2402"/>
        <w:gridCol w:w="3335"/>
        <w:gridCol w:w="1381"/>
      </w:tblGrid>
      <w:tr w:rsidR="00935C1C" w:rsidRPr="00935C1C" w:rsidTr="00935C1C">
        <w:trPr>
          <w:tblCellSpacing w:w="15" w:type="dxa"/>
        </w:trPr>
        <w:tc>
          <w:tcPr>
            <w:tcW w:w="0" w:type="auto"/>
            <w:vAlign w:val="center"/>
            <w:hideMark/>
          </w:tcPr>
          <w:p w:rsidR="00935C1C" w:rsidRPr="00935C1C" w:rsidRDefault="00935C1C" w:rsidP="00935C1C">
            <w:pPr>
              <w:spacing w:after="0"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Transmissibility:</w:t>
            </w:r>
          </w:p>
        </w:tc>
        <w:tc>
          <w:tcPr>
            <w:tcW w:w="0" w:type="auto"/>
            <w:vAlign w:val="center"/>
            <w:hideMark/>
          </w:tcPr>
          <w:p w:rsidR="00935C1C" w:rsidRPr="00935C1C" w:rsidRDefault="00935C1C" w:rsidP="00935C1C">
            <w:pPr>
              <w:spacing w:after="0"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K * h / μ = 162.6 * q * B / m</w:t>
            </w:r>
          </w:p>
        </w:tc>
        <w:tc>
          <w:tcPr>
            <w:tcW w:w="0" w:type="auto"/>
            <w:vAlign w:val="center"/>
            <w:hideMark/>
          </w:tcPr>
          <w:p w:rsidR="00935C1C" w:rsidRPr="00935C1C" w:rsidRDefault="00935C1C" w:rsidP="00935C1C">
            <w:pPr>
              <w:spacing w:after="0"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w:t>
            </w:r>
            <w:proofErr w:type="spellStart"/>
            <w:r w:rsidRPr="00935C1C">
              <w:rPr>
                <w:rFonts w:ascii="Times New Roman" w:eastAsia="Times New Roman" w:hAnsi="Times New Roman" w:cs="Times New Roman"/>
                <w:sz w:val="24"/>
                <w:szCs w:val="24"/>
              </w:rPr>
              <w:t>md</w:t>
            </w:r>
            <w:proofErr w:type="spellEnd"/>
            <w:r w:rsidRPr="00935C1C">
              <w:rPr>
                <w:rFonts w:ascii="Times New Roman" w:eastAsia="Times New Roman" w:hAnsi="Times New Roman" w:cs="Times New Roman"/>
                <w:sz w:val="24"/>
                <w:szCs w:val="24"/>
              </w:rPr>
              <w:t>]-[ft]/[cp]</w:t>
            </w:r>
          </w:p>
        </w:tc>
      </w:tr>
      <w:tr w:rsidR="00935C1C" w:rsidRPr="00935C1C" w:rsidTr="00935C1C">
        <w:trPr>
          <w:tblCellSpacing w:w="15" w:type="dxa"/>
        </w:trPr>
        <w:tc>
          <w:tcPr>
            <w:tcW w:w="0" w:type="auto"/>
            <w:vAlign w:val="center"/>
            <w:hideMark/>
          </w:tcPr>
          <w:p w:rsidR="00935C1C" w:rsidRPr="00935C1C" w:rsidRDefault="00935C1C" w:rsidP="00935C1C">
            <w:pPr>
              <w:spacing w:after="0"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Permeability Thickness:</w:t>
            </w:r>
          </w:p>
        </w:tc>
        <w:tc>
          <w:tcPr>
            <w:tcW w:w="0" w:type="auto"/>
            <w:vAlign w:val="center"/>
            <w:hideMark/>
          </w:tcPr>
          <w:p w:rsidR="00935C1C" w:rsidRPr="00935C1C" w:rsidRDefault="00935C1C" w:rsidP="00935C1C">
            <w:pPr>
              <w:spacing w:after="0"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K * h = ( Transmissibility ) * μ</w:t>
            </w:r>
          </w:p>
        </w:tc>
        <w:tc>
          <w:tcPr>
            <w:tcW w:w="0" w:type="auto"/>
            <w:vAlign w:val="center"/>
            <w:hideMark/>
          </w:tcPr>
          <w:p w:rsidR="00935C1C" w:rsidRPr="00935C1C" w:rsidRDefault="00935C1C" w:rsidP="00935C1C">
            <w:pPr>
              <w:spacing w:after="0"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w:t>
            </w:r>
            <w:proofErr w:type="spellStart"/>
            <w:r w:rsidRPr="00935C1C">
              <w:rPr>
                <w:rFonts w:ascii="Times New Roman" w:eastAsia="Times New Roman" w:hAnsi="Times New Roman" w:cs="Times New Roman"/>
                <w:sz w:val="24"/>
                <w:szCs w:val="24"/>
              </w:rPr>
              <w:t>md</w:t>
            </w:r>
            <w:proofErr w:type="spellEnd"/>
            <w:r w:rsidRPr="00935C1C">
              <w:rPr>
                <w:rFonts w:ascii="Times New Roman" w:eastAsia="Times New Roman" w:hAnsi="Times New Roman" w:cs="Times New Roman"/>
                <w:sz w:val="24"/>
                <w:szCs w:val="24"/>
              </w:rPr>
              <w:t>]-[ft]</w:t>
            </w:r>
          </w:p>
        </w:tc>
      </w:tr>
      <w:tr w:rsidR="00935C1C" w:rsidRPr="00935C1C" w:rsidTr="00935C1C">
        <w:trPr>
          <w:tblCellSpacing w:w="15" w:type="dxa"/>
        </w:trPr>
        <w:tc>
          <w:tcPr>
            <w:tcW w:w="0" w:type="auto"/>
            <w:vAlign w:val="center"/>
            <w:hideMark/>
          </w:tcPr>
          <w:p w:rsidR="00935C1C" w:rsidRPr="00935C1C" w:rsidRDefault="00935C1C" w:rsidP="00935C1C">
            <w:pPr>
              <w:spacing w:after="0"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Permeability:</w:t>
            </w:r>
          </w:p>
        </w:tc>
        <w:tc>
          <w:tcPr>
            <w:tcW w:w="0" w:type="auto"/>
            <w:vAlign w:val="center"/>
            <w:hideMark/>
          </w:tcPr>
          <w:p w:rsidR="00935C1C" w:rsidRPr="00935C1C" w:rsidRDefault="00935C1C" w:rsidP="00935C1C">
            <w:pPr>
              <w:spacing w:after="0"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K = ( Permeability Thickness ) / h</w:t>
            </w:r>
          </w:p>
        </w:tc>
        <w:tc>
          <w:tcPr>
            <w:tcW w:w="0" w:type="auto"/>
            <w:vAlign w:val="center"/>
            <w:hideMark/>
          </w:tcPr>
          <w:p w:rsidR="00935C1C" w:rsidRPr="00935C1C" w:rsidRDefault="00935C1C" w:rsidP="00935C1C">
            <w:pPr>
              <w:spacing w:after="0"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sz w:val="24"/>
                <w:szCs w:val="24"/>
              </w:rPr>
              <w:t>[</w:t>
            </w:r>
            <w:proofErr w:type="spellStart"/>
            <w:r w:rsidRPr="00935C1C">
              <w:rPr>
                <w:rFonts w:ascii="Times New Roman" w:eastAsia="Times New Roman" w:hAnsi="Times New Roman" w:cs="Times New Roman"/>
                <w:sz w:val="24"/>
                <w:szCs w:val="24"/>
              </w:rPr>
              <w:t>md</w:t>
            </w:r>
            <w:proofErr w:type="spellEnd"/>
            <w:r w:rsidRPr="00935C1C">
              <w:rPr>
                <w:rFonts w:ascii="Times New Roman" w:eastAsia="Times New Roman" w:hAnsi="Times New Roman" w:cs="Times New Roman"/>
                <w:sz w:val="24"/>
                <w:szCs w:val="24"/>
              </w:rPr>
              <w:t>]</w:t>
            </w:r>
          </w:p>
        </w:tc>
      </w:tr>
    </w:tbl>
    <w:p w:rsidR="00725ED6" w:rsidRDefault="00725ED6" w:rsidP="00935C1C">
      <w:pPr>
        <w:spacing w:before="100" w:beforeAutospacing="1" w:after="100" w:afterAutospacing="1" w:line="240" w:lineRule="auto"/>
        <w:outlineLvl w:val="2"/>
        <w:rPr>
          <w:rFonts w:ascii="Times New Roman" w:eastAsia="Times New Roman" w:hAnsi="Times New Roman" w:cs="Times New Roman"/>
          <w:b/>
          <w:bCs/>
          <w:sz w:val="24"/>
          <w:szCs w:val="24"/>
        </w:rPr>
      </w:pPr>
    </w:p>
    <w:p w:rsidR="00725ED6" w:rsidRDefault="00725ED6" w:rsidP="00935C1C">
      <w:pPr>
        <w:spacing w:before="100" w:beforeAutospacing="1" w:after="100" w:afterAutospacing="1" w:line="240" w:lineRule="auto"/>
        <w:outlineLvl w:val="2"/>
        <w:rPr>
          <w:rFonts w:ascii="Times New Roman" w:eastAsia="Times New Roman" w:hAnsi="Times New Roman" w:cs="Times New Roman"/>
          <w:b/>
          <w:bCs/>
          <w:sz w:val="24"/>
          <w:szCs w:val="24"/>
        </w:rPr>
      </w:pPr>
    </w:p>
    <w:p w:rsidR="00935C1C" w:rsidRPr="00935C1C" w:rsidRDefault="00935C1C" w:rsidP="00935C1C">
      <w:pPr>
        <w:spacing w:before="100" w:beforeAutospacing="1" w:after="100" w:afterAutospacing="1" w:line="240" w:lineRule="auto"/>
        <w:outlineLvl w:val="2"/>
        <w:rPr>
          <w:rFonts w:ascii="Times New Roman" w:eastAsia="Times New Roman" w:hAnsi="Times New Roman" w:cs="Times New Roman"/>
          <w:b/>
          <w:bCs/>
          <w:sz w:val="24"/>
          <w:szCs w:val="24"/>
        </w:rPr>
      </w:pPr>
      <w:r w:rsidRPr="00935C1C">
        <w:rPr>
          <w:rFonts w:ascii="Times New Roman" w:eastAsia="Times New Roman" w:hAnsi="Times New Roman" w:cs="Times New Roman"/>
          <w:b/>
          <w:bCs/>
          <w:sz w:val="24"/>
          <w:szCs w:val="24"/>
        </w:rPr>
        <w:lastRenderedPageBreak/>
        <w:t>Damage Ratio (DR), Skin factor (S), and related quantities</w:t>
      </w:r>
    </w:p>
    <w:p w:rsid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935C1C">
        <w:rPr>
          <w:rFonts w:ascii="Times New Roman" w:eastAsia="Times New Roman" w:hAnsi="Times New Roman" w:cs="Times New Roman"/>
          <w:b/>
          <w:bCs/>
          <w:sz w:val="24"/>
          <w:szCs w:val="24"/>
        </w:rPr>
        <w:t>Damage Ratio (DR)</w:t>
      </w:r>
      <w:r w:rsidRPr="00935C1C">
        <w:rPr>
          <w:rFonts w:ascii="Times New Roman" w:eastAsia="Times New Roman" w:hAnsi="Times New Roman" w:cs="Times New Roman"/>
          <w:sz w:val="24"/>
          <w:szCs w:val="24"/>
        </w:rPr>
        <w:t> - A numerical value used to predict the flow rate if the damage were removed. In essence the DR becomes a number which when multiplied by the flow rate which existed at the time of the test will yield the flow rate if the damage (or improvement) over the natural condition is removed. This flow rate will be the rate at the same flowing pressure drawdown which existed during the test. From the definition of DR if a zone is neither damaged nor improved then q theoretical is identical to q actual and DR = 1.</w:t>
      </w:r>
    </w:p>
    <w:p w:rsidR="00935C1C" w:rsidRPr="00935C1C" w:rsidRDefault="00FA616C" w:rsidP="00935C1C">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367243" cy="464820"/>
            <wp:effectExtent l="19050" t="0" r="4607" b="0"/>
            <wp:docPr id="65" name="Picture 65" descr="C:\Users\jvictor\Documents\dummy\GEMINI_TOOLS\DST\Horner-plot\D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jvictor\Documents\dummy\GEMINI_TOOLS\DST\Horner-plot\DR.png"/>
                    <pic:cNvPicPr>
                      <a:picLocks noChangeAspect="1" noChangeArrowheads="1"/>
                    </pic:cNvPicPr>
                  </pic:nvPicPr>
                  <pic:blipFill>
                    <a:blip r:embed="rId65" cstate="print"/>
                    <a:srcRect/>
                    <a:stretch>
                      <a:fillRect/>
                    </a:stretch>
                  </pic:blipFill>
                  <pic:spPr bwMode="auto">
                    <a:xfrm>
                      <a:off x="0" y="0"/>
                      <a:ext cx="3369948" cy="465193"/>
                    </a:xfrm>
                    <a:prstGeom prst="rect">
                      <a:avLst/>
                    </a:prstGeom>
                    <a:noFill/>
                    <a:ln w="9525">
                      <a:noFill/>
                      <a:miter lim="800000"/>
                      <a:headEnd/>
                      <a:tailEnd/>
                    </a:ln>
                  </pic:spPr>
                </pic:pic>
              </a:graphicData>
            </a:graphic>
          </wp:inline>
        </w:drawing>
      </w:r>
    </w:p>
    <w:p w:rsidR="00935C1C" w:rsidRPr="00526727" w:rsidRDefault="00935C1C" w:rsidP="00935C1C">
      <w:pPr>
        <w:spacing w:after="0" w:line="240" w:lineRule="auto"/>
        <w:rPr>
          <w:rFonts w:ascii="Times New Roman" w:eastAsia="Times New Roman" w:hAnsi="Times New Roman" w:cs="Times New Roman"/>
          <w:vanish/>
          <w:sz w:val="24"/>
          <w:szCs w:val="24"/>
        </w:rPr>
      </w:pPr>
    </w:p>
    <w:p w:rsidR="00935C1C" w:rsidRPr="00526727" w:rsidRDefault="00935C1C" w:rsidP="00935C1C">
      <w:pPr>
        <w:spacing w:before="100" w:beforeAutospacing="1" w:after="240" w:line="240" w:lineRule="auto"/>
        <w:rPr>
          <w:rFonts w:ascii="Times New Roman" w:eastAsia="Times New Roman" w:hAnsi="Times New Roman" w:cs="Times New Roman"/>
          <w:sz w:val="24"/>
          <w:szCs w:val="24"/>
        </w:rPr>
      </w:pPr>
      <w:proofErr w:type="gramStart"/>
      <w:r w:rsidRPr="00526727">
        <w:rPr>
          <w:rFonts w:ascii="Times New Roman" w:eastAsia="Times New Roman" w:hAnsi="Times New Roman" w:cs="Times New Roman"/>
          <w:sz w:val="24"/>
          <w:szCs w:val="24"/>
        </w:rPr>
        <w:t>where</w:t>
      </w:r>
      <w:proofErr w:type="gramEnd"/>
      <w:r w:rsidRPr="00526727">
        <w:rPr>
          <w:rFonts w:ascii="Times New Roman" w:eastAsia="Times New Roman" w:hAnsi="Times New Roman" w:cs="Times New Roman"/>
          <w:sz w:val="24"/>
          <w:szCs w:val="24"/>
        </w:rPr>
        <w:t>,</w:t>
      </w:r>
    </w:p>
    <w:tbl>
      <w:tblPr>
        <w:tblW w:w="0" w:type="auto"/>
        <w:tblCellSpacing w:w="15" w:type="dxa"/>
        <w:tblCellMar>
          <w:top w:w="15" w:type="dxa"/>
          <w:left w:w="15" w:type="dxa"/>
          <w:bottom w:w="15" w:type="dxa"/>
          <w:right w:w="15" w:type="dxa"/>
        </w:tblCellMar>
        <w:tblLook w:val="04A0"/>
      </w:tblPr>
      <w:tblGrid>
        <w:gridCol w:w="378"/>
        <w:gridCol w:w="3856"/>
        <w:gridCol w:w="1735"/>
      </w:tblGrid>
      <w:tr w:rsidR="00935C1C" w:rsidRPr="00526727" w:rsidTr="00935C1C">
        <w:trPr>
          <w:tblCellSpacing w:w="15" w:type="dxa"/>
        </w:trPr>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P</w:t>
            </w:r>
            <w:r w:rsidRPr="00526727">
              <w:rPr>
                <w:rFonts w:ascii="Times New Roman" w:eastAsia="Times New Roman" w:hAnsi="Times New Roman" w:cs="Times New Roman"/>
                <w:sz w:val="24"/>
                <w:szCs w:val="24"/>
                <w:vertAlign w:val="subscript"/>
              </w:rPr>
              <w:t>i</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 Initial static reservoir pressure</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[psig]</w:t>
            </w:r>
          </w:p>
        </w:tc>
      </w:tr>
      <w:tr w:rsidR="00935C1C" w:rsidRPr="00526727" w:rsidTr="00935C1C">
        <w:trPr>
          <w:tblCellSpacing w:w="15" w:type="dxa"/>
        </w:trPr>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proofErr w:type="spellStart"/>
            <w:r w:rsidRPr="00526727">
              <w:rPr>
                <w:rFonts w:ascii="Times New Roman" w:eastAsia="Times New Roman" w:hAnsi="Times New Roman" w:cs="Times New Roman"/>
                <w:sz w:val="24"/>
                <w:szCs w:val="24"/>
              </w:rPr>
              <w:t>P</w:t>
            </w:r>
            <w:r w:rsidRPr="00526727">
              <w:rPr>
                <w:rFonts w:ascii="Times New Roman" w:eastAsia="Times New Roman" w:hAnsi="Times New Roman" w:cs="Times New Roman"/>
                <w:sz w:val="24"/>
                <w:szCs w:val="24"/>
                <w:vertAlign w:val="subscript"/>
              </w:rPr>
              <w:t>wf</w:t>
            </w:r>
            <w:proofErr w:type="spellEnd"/>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 Bottom Hole Flowing Pressure (FFP)</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[psig]</w:t>
            </w:r>
          </w:p>
        </w:tc>
      </w:tr>
      <w:tr w:rsidR="00935C1C" w:rsidRPr="00526727" w:rsidTr="00935C1C">
        <w:trPr>
          <w:tblCellSpacing w:w="15" w:type="dxa"/>
        </w:trPr>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m</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 slope from the Horner plot</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[psi] / [log cycle]</w:t>
            </w:r>
          </w:p>
        </w:tc>
      </w:tr>
      <w:tr w:rsidR="00935C1C" w:rsidRPr="00526727" w:rsidTr="00935C1C">
        <w:trPr>
          <w:tblCellSpacing w:w="15" w:type="dxa"/>
        </w:trPr>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K</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 Permeability ( K )</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w:t>
            </w:r>
            <w:proofErr w:type="spellStart"/>
            <w:r w:rsidRPr="00526727">
              <w:rPr>
                <w:rFonts w:ascii="Times New Roman" w:eastAsia="Times New Roman" w:hAnsi="Times New Roman" w:cs="Times New Roman"/>
                <w:sz w:val="24"/>
                <w:szCs w:val="24"/>
              </w:rPr>
              <w:t>md</w:t>
            </w:r>
            <w:proofErr w:type="spellEnd"/>
            <w:r w:rsidRPr="00526727">
              <w:rPr>
                <w:rFonts w:ascii="Times New Roman" w:eastAsia="Times New Roman" w:hAnsi="Times New Roman" w:cs="Times New Roman"/>
                <w:sz w:val="24"/>
                <w:szCs w:val="24"/>
              </w:rPr>
              <w:t>]</w:t>
            </w:r>
          </w:p>
        </w:tc>
      </w:tr>
      <w:tr w:rsidR="00935C1C" w:rsidRPr="00526727" w:rsidTr="00935C1C">
        <w:trPr>
          <w:tblCellSpacing w:w="15" w:type="dxa"/>
        </w:trPr>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T</w:t>
            </w:r>
            <w:r w:rsidRPr="00526727">
              <w:rPr>
                <w:rFonts w:ascii="Times New Roman" w:eastAsia="Times New Roman" w:hAnsi="Times New Roman" w:cs="Times New Roman"/>
                <w:sz w:val="24"/>
                <w:szCs w:val="24"/>
                <w:vertAlign w:val="subscript"/>
              </w:rPr>
              <w:t>o</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 Flow Time</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[min]</w:t>
            </w:r>
          </w:p>
        </w:tc>
      </w:tr>
      <w:tr w:rsidR="00935C1C" w:rsidRPr="00526727" w:rsidTr="00935C1C">
        <w:trPr>
          <w:tblCellSpacing w:w="15" w:type="dxa"/>
        </w:trPr>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φ</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 Porosity</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p>
        </w:tc>
      </w:tr>
      <w:tr w:rsidR="00935C1C" w:rsidRPr="00526727" w:rsidTr="00935C1C">
        <w:trPr>
          <w:tblCellSpacing w:w="15" w:type="dxa"/>
        </w:trPr>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μ</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 viscosity</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[cp]</w:t>
            </w:r>
          </w:p>
        </w:tc>
      </w:tr>
      <w:tr w:rsidR="00935C1C" w:rsidRPr="00526727" w:rsidTr="00935C1C">
        <w:trPr>
          <w:tblCellSpacing w:w="15" w:type="dxa"/>
        </w:trPr>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c</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 compressibility</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w:t>
            </w:r>
            <w:proofErr w:type="spellStart"/>
            <w:r w:rsidRPr="00526727">
              <w:rPr>
                <w:rFonts w:ascii="Times New Roman" w:eastAsia="Times New Roman" w:hAnsi="Times New Roman" w:cs="Times New Roman"/>
                <w:sz w:val="24"/>
                <w:szCs w:val="24"/>
              </w:rPr>
              <w:t>vol</w:t>
            </w:r>
            <w:proofErr w:type="spellEnd"/>
            <w:r w:rsidRPr="00526727">
              <w:rPr>
                <w:rFonts w:ascii="Times New Roman" w:eastAsia="Times New Roman" w:hAnsi="Times New Roman" w:cs="Times New Roman"/>
                <w:sz w:val="24"/>
                <w:szCs w:val="24"/>
              </w:rPr>
              <w:t>]/[</w:t>
            </w:r>
            <w:proofErr w:type="spellStart"/>
            <w:r w:rsidRPr="00526727">
              <w:rPr>
                <w:rFonts w:ascii="Times New Roman" w:eastAsia="Times New Roman" w:hAnsi="Times New Roman" w:cs="Times New Roman"/>
                <w:sz w:val="24"/>
                <w:szCs w:val="24"/>
              </w:rPr>
              <w:t>vol</w:t>
            </w:r>
            <w:proofErr w:type="spellEnd"/>
            <w:r w:rsidRPr="00526727">
              <w:rPr>
                <w:rFonts w:ascii="Times New Roman" w:eastAsia="Times New Roman" w:hAnsi="Times New Roman" w:cs="Times New Roman"/>
                <w:sz w:val="24"/>
                <w:szCs w:val="24"/>
              </w:rPr>
              <w:t>]/[psi]</w:t>
            </w:r>
          </w:p>
        </w:tc>
      </w:tr>
      <w:tr w:rsidR="00935C1C" w:rsidRPr="00526727" w:rsidTr="00935C1C">
        <w:trPr>
          <w:tblCellSpacing w:w="15" w:type="dxa"/>
        </w:trPr>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proofErr w:type="spellStart"/>
            <w:r w:rsidRPr="00526727">
              <w:rPr>
                <w:rFonts w:ascii="Times New Roman" w:eastAsia="Times New Roman" w:hAnsi="Times New Roman" w:cs="Times New Roman"/>
                <w:sz w:val="24"/>
                <w:szCs w:val="24"/>
              </w:rPr>
              <w:t>r</w:t>
            </w:r>
            <w:r w:rsidRPr="00526727">
              <w:rPr>
                <w:rFonts w:ascii="Times New Roman" w:eastAsia="Times New Roman" w:hAnsi="Times New Roman" w:cs="Times New Roman"/>
                <w:sz w:val="24"/>
                <w:szCs w:val="24"/>
                <w:vertAlign w:val="subscript"/>
              </w:rPr>
              <w:t>w</w:t>
            </w:r>
            <w:proofErr w:type="spellEnd"/>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 well bore radius</w:t>
            </w:r>
          </w:p>
        </w:tc>
        <w:tc>
          <w:tcPr>
            <w:tcW w:w="0" w:type="auto"/>
            <w:vAlign w:val="center"/>
            <w:hideMark/>
          </w:tcPr>
          <w:p w:rsidR="00935C1C" w:rsidRPr="00526727" w:rsidRDefault="00935C1C" w:rsidP="00935C1C">
            <w:pPr>
              <w:spacing w:after="0"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[ft]</w:t>
            </w:r>
          </w:p>
        </w:tc>
      </w:tr>
    </w:tbl>
    <w:p w:rsid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526727">
        <w:rPr>
          <w:rFonts w:ascii="Times New Roman" w:eastAsia="Times New Roman" w:hAnsi="Times New Roman" w:cs="Times New Roman"/>
          <w:sz w:val="24"/>
          <w:szCs w:val="24"/>
        </w:rPr>
        <w:t xml:space="preserve">If K, φ, μ, c and </w:t>
      </w:r>
      <w:proofErr w:type="spellStart"/>
      <w:r w:rsidRPr="00526727">
        <w:rPr>
          <w:rFonts w:ascii="Times New Roman" w:eastAsia="Times New Roman" w:hAnsi="Times New Roman" w:cs="Times New Roman"/>
          <w:sz w:val="24"/>
          <w:szCs w:val="24"/>
        </w:rPr>
        <w:t>r</w:t>
      </w:r>
      <w:r w:rsidRPr="00526727">
        <w:rPr>
          <w:rFonts w:ascii="Times New Roman" w:eastAsia="Times New Roman" w:hAnsi="Times New Roman" w:cs="Times New Roman"/>
          <w:sz w:val="24"/>
          <w:szCs w:val="24"/>
          <w:vertAlign w:val="subscript"/>
        </w:rPr>
        <w:t>w</w:t>
      </w:r>
      <w:proofErr w:type="spellEnd"/>
      <w:r w:rsidRPr="00526727">
        <w:rPr>
          <w:rFonts w:ascii="Times New Roman" w:eastAsia="Times New Roman" w:hAnsi="Times New Roman" w:cs="Times New Roman"/>
          <w:sz w:val="24"/>
          <w:szCs w:val="24"/>
        </w:rPr>
        <w:t> are not known then the Damage Ratio can be estimated by,</w:t>
      </w:r>
    </w:p>
    <w:p w:rsidR="00526727" w:rsidRPr="00FA616C" w:rsidRDefault="00FA616C" w:rsidP="00935C1C">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916430" cy="432566"/>
            <wp:effectExtent l="19050" t="0" r="7620" b="0"/>
            <wp:docPr id="66" name="Picture 66" descr="C:\Users\jvictor\Documents\dummy\GEMINI_TOOLS\DST\Horner-plot\ED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jvictor\Documents\dummy\GEMINI_TOOLS\DST\Horner-plot\EDR.png"/>
                    <pic:cNvPicPr>
                      <a:picLocks noChangeAspect="1" noChangeArrowheads="1"/>
                    </pic:cNvPicPr>
                  </pic:nvPicPr>
                  <pic:blipFill>
                    <a:blip r:embed="rId66" cstate="print"/>
                    <a:srcRect/>
                    <a:stretch>
                      <a:fillRect/>
                    </a:stretch>
                  </pic:blipFill>
                  <pic:spPr bwMode="auto">
                    <a:xfrm>
                      <a:off x="0" y="0"/>
                      <a:ext cx="1916430" cy="432566"/>
                    </a:xfrm>
                    <a:prstGeom prst="rect">
                      <a:avLst/>
                    </a:prstGeom>
                    <a:noFill/>
                    <a:ln w="9525">
                      <a:noFill/>
                      <a:miter lim="800000"/>
                      <a:headEnd/>
                      <a:tailEnd/>
                    </a:ln>
                  </pic:spPr>
                </pic:pic>
              </a:graphicData>
            </a:graphic>
          </wp:inline>
        </w:drawing>
      </w:r>
    </w:p>
    <w:p w:rsidR="00935C1C" w:rsidRPr="00D74A78"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b/>
          <w:bCs/>
          <w:sz w:val="24"/>
          <w:szCs w:val="24"/>
        </w:rPr>
        <w:t>Skin factor (S)</w:t>
      </w:r>
      <w:r w:rsidRPr="00D74A78">
        <w:rPr>
          <w:rFonts w:ascii="Times New Roman" w:eastAsia="Times New Roman" w:hAnsi="Times New Roman" w:cs="Times New Roman"/>
          <w:sz w:val="24"/>
          <w:szCs w:val="24"/>
        </w:rPr>
        <w:t> - A numerical quantity which attempts to describe the amount of damage or improvement. The numerical value of skin is so defined that a positive value for the skin factor indicates a damaged condition and a negative skin factor indicates improvement over the natural condition. The skin factor is zero when neither skin damage nor improvement are present i.e. no alterations to natural condition.</w:t>
      </w:r>
    </w:p>
    <w:p w:rsidR="00FA616C" w:rsidRPr="00D74A78" w:rsidRDefault="00FA616C" w:rsidP="00935C1C">
      <w:pPr>
        <w:spacing w:before="100" w:beforeAutospacing="1" w:after="100" w:afterAutospacing="1"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noProof/>
          <w:sz w:val="24"/>
          <w:szCs w:val="24"/>
        </w:rPr>
        <w:drawing>
          <wp:inline distT="0" distB="0" distL="0" distR="0">
            <wp:extent cx="3722370" cy="593184"/>
            <wp:effectExtent l="19050" t="0" r="0" b="0"/>
            <wp:docPr id="67" name="Picture 67" descr="C:\Users\jvictor\Documents\dummy\GEMINI_TOOLS\DST\Horner-plo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jvictor\Documents\dummy\GEMINI_TOOLS\DST\Horner-plot\S.png"/>
                    <pic:cNvPicPr>
                      <a:picLocks noChangeAspect="1" noChangeArrowheads="1"/>
                    </pic:cNvPicPr>
                  </pic:nvPicPr>
                  <pic:blipFill>
                    <a:blip r:embed="rId67" cstate="print"/>
                    <a:srcRect/>
                    <a:stretch>
                      <a:fillRect/>
                    </a:stretch>
                  </pic:blipFill>
                  <pic:spPr bwMode="auto">
                    <a:xfrm>
                      <a:off x="0" y="0"/>
                      <a:ext cx="3743536" cy="596557"/>
                    </a:xfrm>
                    <a:prstGeom prst="rect">
                      <a:avLst/>
                    </a:prstGeom>
                    <a:noFill/>
                    <a:ln w="9525">
                      <a:noFill/>
                      <a:miter lim="800000"/>
                      <a:headEnd/>
                      <a:tailEnd/>
                    </a:ln>
                  </pic:spPr>
                </pic:pic>
              </a:graphicData>
            </a:graphic>
          </wp:inline>
        </w:drawing>
      </w:r>
    </w:p>
    <w:p w:rsidR="00935C1C" w:rsidRPr="00D74A78" w:rsidRDefault="00935C1C" w:rsidP="00935C1C">
      <w:pPr>
        <w:spacing w:before="100" w:beforeAutospacing="1" w:after="240" w:line="240" w:lineRule="auto"/>
        <w:rPr>
          <w:rFonts w:ascii="Times New Roman" w:eastAsia="Times New Roman" w:hAnsi="Times New Roman" w:cs="Times New Roman"/>
          <w:sz w:val="24"/>
          <w:szCs w:val="24"/>
        </w:rPr>
      </w:pPr>
      <w:proofErr w:type="gramStart"/>
      <w:r w:rsidRPr="00D74A78">
        <w:rPr>
          <w:rFonts w:ascii="Times New Roman" w:eastAsia="Times New Roman" w:hAnsi="Times New Roman" w:cs="Times New Roman"/>
          <w:sz w:val="24"/>
          <w:szCs w:val="24"/>
        </w:rPr>
        <w:t>where</w:t>
      </w:r>
      <w:proofErr w:type="gramEnd"/>
      <w:r w:rsidRPr="00D74A78">
        <w:rPr>
          <w:rFonts w:ascii="Times New Roman" w:eastAsia="Times New Roman" w:hAnsi="Times New Roman" w:cs="Times New Roman"/>
          <w:sz w:val="24"/>
          <w:szCs w:val="24"/>
        </w:rPr>
        <w:t>,</w:t>
      </w:r>
    </w:p>
    <w:tbl>
      <w:tblPr>
        <w:tblW w:w="0" w:type="auto"/>
        <w:tblCellSpacing w:w="15" w:type="dxa"/>
        <w:tblCellMar>
          <w:top w:w="15" w:type="dxa"/>
          <w:left w:w="15" w:type="dxa"/>
          <w:bottom w:w="15" w:type="dxa"/>
          <w:right w:w="15" w:type="dxa"/>
        </w:tblCellMar>
        <w:tblLook w:val="04A0"/>
      </w:tblPr>
      <w:tblGrid>
        <w:gridCol w:w="378"/>
        <w:gridCol w:w="3856"/>
        <w:gridCol w:w="1735"/>
      </w:tblGrid>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P</w:t>
            </w:r>
            <w:r w:rsidRPr="00D74A78">
              <w:rPr>
                <w:rFonts w:ascii="Times New Roman" w:eastAsia="Times New Roman" w:hAnsi="Times New Roman" w:cs="Times New Roman"/>
                <w:sz w:val="24"/>
                <w:szCs w:val="24"/>
                <w:vertAlign w:val="subscript"/>
              </w:rPr>
              <w:t>i</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Initial static reservoir pressure</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[psig]</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proofErr w:type="spellStart"/>
            <w:r w:rsidRPr="00D74A78">
              <w:rPr>
                <w:rFonts w:ascii="Times New Roman" w:eastAsia="Times New Roman" w:hAnsi="Times New Roman" w:cs="Times New Roman"/>
                <w:sz w:val="24"/>
                <w:szCs w:val="24"/>
              </w:rPr>
              <w:t>P</w:t>
            </w:r>
            <w:r w:rsidRPr="00D74A78">
              <w:rPr>
                <w:rFonts w:ascii="Times New Roman" w:eastAsia="Times New Roman" w:hAnsi="Times New Roman" w:cs="Times New Roman"/>
                <w:sz w:val="24"/>
                <w:szCs w:val="24"/>
                <w:vertAlign w:val="subscript"/>
              </w:rPr>
              <w:t>wf</w:t>
            </w:r>
            <w:proofErr w:type="spellEnd"/>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Bottom Hole Flowing Pressure (FFP)</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[psig]</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lastRenderedPageBreak/>
              <w:t>m</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slope from the Horner plot</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[psi] / [log cycle]</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K</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Permeability ( K )</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w:t>
            </w:r>
            <w:proofErr w:type="spellStart"/>
            <w:r w:rsidRPr="00D74A78">
              <w:rPr>
                <w:rFonts w:ascii="Times New Roman" w:eastAsia="Times New Roman" w:hAnsi="Times New Roman" w:cs="Times New Roman"/>
                <w:sz w:val="24"/>
                <w:szCs w:val="24"/>
              </w:rPr>
              <w:t>md</w:t>
            </w:r>
            <w:proofErr w:type="spellEnd"/>
            <w:r w:rsidRPr="00D74A78">
              <w:rPr>
                <w:rFonts w:ascii="Times New Roman" w:eastAsia="Times New Roman" w:hAnsi="Times New Roman" w:cs="Times New Roman"/>
                <w:sz w:val="24"/>
                <w:szCs w:val="24"/>
              </w:rPr>
              <w:t>]</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T</w:t>
            </w:r>
            <w:r w:rsidRPr="00D74A78">
              <w:rPr>
                <w:rFonts w:ascii="Times New Roman" w:eastAsia="Times New Roman" w:hAnsi="Times New Roman" w:cs="Times New Roman"/>
                <w:sz w:val="24"/>
                <w:szCs w:val="24"/>
                <w:vertAlign w:val="subscript"/>
              </w:rPr>
              <w:t>o</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Flow Time</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[min]</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φ</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Porosity</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μ</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viscosity</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[cp]</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c</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compressibility</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w:t>
            </w:r>
            <w:proofErr w:type="spellStart"/>
            <w:r w:rsidRPr="00D74A78">
              <w:rPr>
                <w:rFonts w:ascii="Times New Roman" w:eastAsia="Times New Roman" w:hAnsi="Times New Roman" w:cs="Times New Roman"/>
                <w:sz w:val="24"/>
                <w:szCs w:val="24"/>
              </w:rPr>
              <w:t>vol</w:t>
            </w:r>
            <w:proofErr w:type="spellEnd"/>
            <w:r w:rsidRPr="00D74A78">
              <w:rPr>
                <w:rFonts w:ascii="Times New Roman" w:eastAsia="Times New Roman" w:hAnsi="Times New Roman" w:cs="Times New Roman"/>
                <w:sz w:val="24"/>
                <w:szCs w:val="24"/>
              </w:rPr>
              <w:t>]/[</w:t>
            </w:r>
            <w:proofErr w:type="spellStart"/>
            <w:r w:rsidRPr="00D74A78">
              <w:rPr>
                <w:rFonts w:ascii="Times New Roman" w:eastAsia="Times New Roman" w:hAnsi="Times New Roman" w:cs="Times New Roman"/>
                <w:sz w:val="24"/>
                <w:szCs w:val="24"/>
              </w:rPr>
              <w:t>vol</w:t>
            </w:r>
            <w:proofErr w:type="spellEnd"/>
            <w:r w:rsidRPr="00D74A78">
              <w:rPr>
                <w:rFonts w:ascii="Times New Roman" w:eastAsia="Times New Roman" w:hAnsi="Times New Roman" w:cs="Times New Roman"/>
                <w:sz w:val="24"/>
                <w:szCs w:val="24"/>
              </w:rPr>
              <w:t>]/[psi]</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proofErr w:type="spellStart"/>
            <w:r w:rsidRPr="00D74A78">
              <w:rPr>
                <w:rFonts w:ascii="Times New Roman" w:eastAsia="Times New Roman" w:hAnsi="Times New Roman" w:cs="Times New Roman"/>
                <w:sz w:val="24"/>
                <w:szCs w:val="24"/>
              </w:rPr>
              <w:t>r</w:t>
            </w:r>
            <w:r w:rsidRPr="00D74A78">
              <w:rPr>
                <w:rFonts w:ascii="Times New Roman" w:eastAsia="Times New Roman" w:hAnsi="Times New Roman" w:cs="Times New Roman"/>
                <w:sz w:val="24"/>
                <w:szCs w:val="24"/>
                <w:vertAlign w:val="subscript"/>
              </w:rPr>
              <w:t>w</w:t>
            </w:r>
            <w:proofErr w:type="spellEnd"/>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well bore radius</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[ft]</w:t>
            </w:r>
          </w:p>
        </w:tc>
      </w:tr>
    </w:tbl>
    <w:p w:rsidR="00935C1C" w:rsidRPr="00D74A78"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xml:space="preserve">If φ, μ, c and </w:t>
      </w:r>
      <w:proofErr w:type="spellStart"/>
      <w:r w:rsidRPr="00D74A78">
        <w:rPr>
          <w:rFonts w:ascii="Times New Roman" w:eastAsia="Times New Roman" w:hAnsi="Times New Roman" w:cs="Times New Roman"/>
          <w:sz w:val="24"/>
          <w:szCs w:val="24"/>
        </w:rPr>
        <w:t>r</w:t>
      </w:r>
      <w:r w:rsidRPr="00D74A78">
        <w:rPr>
          <w:rFonts w:ascii="Times New Roman" w:eastAsia="Times New Roman" w:hAnsi="Times New Roman" w:cs="Times New Roman"/>
          <w:sz w:val="24"/>
          <w:szCs w:val="24"/>
          <w:vertAlign w:val="subscript"/>
        </w:rPr>
        <w:t>w</w:t>
      </w:r>
      <w:proofErr w:type="spellEnd"/>
      <w:r w:rsidRPr="00D74A78">
        <w:rPr>
          <w:rFonts w:ascii="Times New Roman" w:eastAsia="Times New Roman" w:hAnsi="Times New Roman" w:cs="Times New Roman"/>
          <w:sz w:val="24"/>
          <w:szCs w:val="24"/>
        </w:rPr>
        <w:t> are not known then the Skin factor (S), assuming average values of φ=0.15, μ*c=0.00000955 [cp]</w:t>
      </w:r>
      <w:proofErr w:type="gramStart"/>
      <w:r w:rsidRPr="00D74A78">
        <w:rPr>
          <w:rFonts w:ascii="Times New Roman" w:eastAsia="Times New Roman" w:hAnsi="Times New Roman" w:cs="Times New Roman"/>
          <w:sz w:val="24"/>
          <w:szCs w:val="24"/>
        </w:rPr>
        <w:t>/[</w:t>
      </w:r>
      <w:proofErr w:type="gramEnd"/>
      <w:r w:rsidRPr="00D74A78">
        <w:rPr>
          <w:rFonts w:ascii="Times New Roman" w:eastAsia="Times New Roman" w:hAnsi="Times New Roman" w:cs="Times New Roman"/>
          <w:sz w:val="24"/>
          <w:szCs w:val="24"/>
        </w:rPr>
        <w:t>psi] and for si</w:t>
      </w:r>
      <w:r w:rsidR="00FA616C" w:rsidRPr="00D74A78">
        <w:rPr>
          <w:rFonts w:ascii="Times New Roman" w:eastAsia="Times New Roman" w:hAnsi="Times New Roman" w:cs="Times New Roman"/>
          <w:sz w:val="24"/>
          <w:szCs w:val="24"/>
        </w:rPr>
        <w:t>m</w:t>
      </w:r>
      <w:r w:rsidRPr="00D74A78">
        <w:rPr>
          <w:rFonts w:ascii="Times New Roman" w:eastAsia="Times New Roman" w:hAnsi="Times New Roman" w:cs="Times New Roman"/>
          <w:sz w:val="24"/>
          <w:szCs w:val="24"/>
        </w:rPr>
        <w:t xml:space="preserve">plicity assume </w:t>
      </w:r>
      <w:proofErr w:type="spellStart"/>
      <w:r w:rsidRPr="00D74A78">
        <w:rPr>
          <w:rFonts w:ascii="Times New Roman" w:eastAsia="Times New Roman" w:hAnsi="Times New Roman" w:cs="Times New Roman"/>
          <w:sz w:val="24"/>
          <w:szCs w:val="24"/>
        </w:rPr>
        <w:t>r</w:t>
      </w:r>
      <w:r w:rsidRPr="00D74A78">
        <w:rPr>
          <w:rFonts w:ascii="Times New Roman" w:eastAsia="Times New Roman" w:hAnsi="Times New Roman" w:cs="Times New Roman"/>
          <w:sz w:val="24"/>
          <w:szCs w:val="24"/>
          <w:vertAlign w:val="subscript"/>
        </w:rPr>
        <w:t>w</w:t>
      </w:r>
      <w:proofErr w:type="spellEnd"/>
      <w:r w:rsidRPr="00D74A78">
        <w:rPr>
          <w:rFonts w:ascii="Times New Roman" w:eastAsia="Times New Roman" w:hAnsi="Times New Roman" w:cs="Times New Roman"/>
          <w:sz w:val="24"/>
          <w:szCs w:val="24"/>
        </w:rPr>
        <w:t>=0.333 [ft], can be estimated by,</w:t>
      </w:r>
    </w:p>
    <w:p w:rsidR="00D74A78" w:rsidRPr="00D74A78" w:rsidRDefault="00D74A78" w:rsidP="00935C1C">
      <w:pPr>
        <w:spacing w:before="100" w:beforeAutospacing="1" w:after="100" w:afterAutospacing="1"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noProof/>
          <w:sz w:val="24"/>
          <w:szCs w:val="24"/>
        </w:rPr>
        <w:drawing>
          <wp:inline distT="0" distB="0" distL="0" distR="0">
            <wp:extent cx="2899410" cy="352415"/>
            <wp:effectExtent l="19050" t="0" r="0" b="0"/>
            <wp:docPr id="1" name="Picture 1" descr="C:\Users\jvictor\Documents\dummy\GEMINI_TOOLS\DST\Horner-plot\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DST\Horner-plot\S2.png"/>
                    <pic:cNvPicPr>
                      <a:picLocks noChangeAspect="1" noChangeArrowheads="1"/>
                    </pic:cNvPicPr>
                  </pic:nvPicPr>
                  <pic:blipFill>
                    <a:blip r:embed="rId68" cstate="print"/>
                    <a:srcRect/>
                    <a:stretch>
                      <a:fillRect/>
                    </a:stretch>
                  </pic:blipFill>
                  <pic:spPr bwMode="auto">
                    <a:xfrm>
                      <a:off x="0" y="0"/>
                      <a:ext cx="2902082" cy="352740"/>
                    </a:xfrm>
                    <a:prstGeom prst="rect">
                      <a:avLst/>
                    </a:prstGeom>
                    <a:noFill/>
                    <a:ln w="9525">
                      <a:noFill/>
                      <a:miter lim="800000"/>
                      <a:headEnd/>
                      <a:tailEnd/>
                    </a:ln>
                  </pic:spPr>
                </pic:pic>
              </a:graphicData>
            </a:graphic>
          </wp:inline>
        </w:drawing>
      </w:r>
    </w:p>
    <w:p w:rsidR="00935C1C" w:rsidRPr="00D74A78"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b/>
          <w:bCs/>
          <w:sz w:val="24"/>
          <w:szCs w:val="24"/>
        </w:rPr>
        <w:t xml:space="preserve">Pressure Drop Across a Damage Zone </w:t>
      </w:r>
      <w:proofErr w:type="spellStart"/>
      <w:r w:rsidRPr="00D74A78">
        <w:rPr>
          <w:rFonts w:ascii="Times New Roman" w:eastAsia="Times New Roman" w:hAnsi="Times New Roman" w:cs="Times New Roman"/>
          <w:b/>
          <w:bCs/>
          <w:sz w:val="24"/>
          <w:szCs w:val="24"/>
        </w:rPr>
        <w:t>ΔP</w:t>
      </w:r>
      <w:r w:rsidRPr="00D74A78">
        <w:rPr>
          <w:rFonts w:ascii="Times New Roman" w:eastAsia="Times New Roman" w:hAnsi="Times New Roman" w:cs="Times New Roman"/>
          <w:b/>
          <w:bCs/>
          <w:sz w:val="24"/>
          <w:szCs w:val="24"/>
          <w:vertAlign w:val="subscript"/>
        </w:rPr>
        <w:t>skin</w:t>
      </w:r>
      <w:proofErr w:type="spellEnd"/>
      <w:r w:rsidRPr="00D74A78">
        <w:rPr>
          <w:rFonts w:ascii="Times New Roman" w:eastAsia="Times New Roman" w:hAnsi="Times New Roman" w:cs="Times New Roman"/>
          <w:sz w:val="24"/>
          <w:szCs w:val="24"/>
        </w:rPr>
        <w:t> The additional pressure drop during flow caused by the presence of skin (</w:t>
      </w:r>
      <w:proofErr w:type="spellStart"/>
      <w:r w:rsidRPr="00D74A78">
        <w:rPr>
          <w:rFonts w:ascii="Times New Roman" w:eastAsia="Times New Roman" w:hAnsi="Times New Roman" w:cs="Times New Roman"/>
          <w:sz w:val="24"/>
          <w:szCs w:val="24"/>
        </w:rPr>
        <w:t>ΔP</w:t>
      </w:r>
      <w:r w:rsidRPr="00D74A78">
        <w:rPr>
          <w:rFonts w:ascii="Times New Roman" w:eastAsia="Times New Roman" w:hAnsi="Times New Roman" w:cs="Times New Roman"/>
          <w:sz w:val="24"/>
          <w:szCs w:val="24"/>
          <w:vertAlign w:val="subscript"/>
        </w:rPr>
        <w:t>skin</w:t>
      </w:r>
      <w:proofErr w:type="spellEnd"/>
      <w:r w:rsidRPr="00D74A78">
        <w:rPr>
          <w:rFonts w:ascii="Times New Roman" w:eastAsia="Times New Roman" w:hAnsi="Times New Roman" w:cs="Times New Roman"/>
          <w:sz w:val="24"/>
          <w:szCs w:val="24"/>
        </w:rPr>
        <w:t>) may be calculated as follows,</w:t>
      </w:r>
    </w:p>
    <w:p w:rsidR="00935C1C" w:rsidRPr="00D74A78" w:rsidRDefault="00935C1C" w:rsidP="00935C1C">
      <w:pPr>
        <w:spacing w:before="100" w:beforeAutospacing="1" w:after="100" w:afterAutospacing="1" w:line="240" w:lineRule="auto"/>
        <w:rPr>
          <w:rFonts w:ascii="Times New Roman" w:eastAsia="Times New Roman" w:hAnsi="Times New Roman" w:cs="Times New Roman"/>
          <w:sz w:val="24"/>
          <w:szCs w:val="24"/>
        </w:rPr>
      </w:pPr>
      <w:proofErr w:type="spellStart"/>
      <w:r w:rsidRPr="00D74A78">
        <w:rPr>
          <w:rFonts w:ascii="Times New Roman" w:eastAsia="Times New Roman" w:hAnsi="Times New Roman" w:cs="Times New Roman"/>
          <w:sz w:val="24"/>
          <w:szCs w:val="24"/>
        </w:rPr>
        <w:t>ΔP</w:t>
      </w:r>
      <w:r w:rsidRPr="00D74A78">
        <w:rPr>
          <w:rFonts w:ascii="Times New Roman" w:eastAsia="Times New Roman" w:hAnsi="Times New Roman" w:cs="Times New Roman"/>
          <w:sz w:val="24"/>
          <w:szCs w:val="24"/>
          <w:vertAlign w:val="subscript"/>
        </w:rPr>
        <w:t>skin</w:t>
      </w:r>
      <w:proofErr w:type="spellEnd"/>
      <w:r w:rsidRPr="00D74A78">
        <w:rPr>
          <w:rFonts w:ascii="Times New Roman" w:eastAsia="Times New Roman" w:hAnsi="Times New Roman" w:cs="Times New Roman"/>
          <w:sz w:val="24"/>
          <w:szCs w:val="24"/>
        </w:rPr>
        <w:t> = 0.87 * S * m</w:t>
      </w:r>
    </w:p>
    <w:p w:rsidR="00935C1C" w:rsidRPr="00D74A78" w:rsidRDefault="00935C1C" w:rsidP="00935C1C">
      <w:pPr>
        <w:spacing w:before="100" w:beforeAutospacing="1" w:after="240" w:line="240" w:lineRule="auto"/>
        <w:rPr>
          <w:rFonts w:ascii="Times New Roman" w:eastAsia="Times New Roman" w:hAnsi="Times New Roman" w:cs="Times New Roman"/>
          <w:sz w:val="24"/>
          <w:szCs w:val="24"/>
        </w:rPr>
      </w:pPr>
      <w:proofErr w:type="gramStart"/>
      <w:r w:rsidRPr="00D74A78">
        <w:rPr>
          <w:rFonts w:ascii="Times New Roman" w:eastAsia="Times New Roman" w:hAnsi="Times New Roman" w:cs="Times New Roman"/>
          <w:sz w:val="24"/>
          <w:szCs w:val="24"/>
        </w:rPr>
        <w:t>where</w:t>
      </w:r>
      <w:proofErr w:type="gramEnd"/>
      <w:r w:rsidRPr="00D74A78">
        <w:rPr>
          <w:rFonts w:ascii="Times New Roman" w:eastAsia="Times New Roman" w:hAnsi="Times New Roman" w:cs="Times New Roman"/>
          <w:sz w:val="24"/>
          <w:szCs w:val="24"/>
        </w:rPr>
        <w:t>,</w:t>
      </w:r>
    </w:p>
    <w:tbl>
      <w:tblPr>
        <w:tblW w:w="0" w:type="auto"/>
        <w:tblCellSpacing w:w="15" w:type="dxa"/>
        <w:tblCellMar>
          <w:top w:w="15" w:type="dxa"/>
          <w:left w:w="15" w:type="dxa"/>
          <w:bottom w:w="15" w:type="dxa"/>
          <w:right w:w="15" w:type="dxa"/>
        </w:tblCellMar>
        <w:tblLook w:val="04A0"/>
      </w:tblPr>
      <w:tblGrid>
        <w:gridCol w:w="262"/>
        <w:gridCol w:w="3442"/>
        <w:gridCol w:w="1108"/>
      </w:tblGrid>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S</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Skin factor</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m</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slope from the Horner plot [psi] /</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[log cycle]</w:t>
            </w:r>
          </w:p>
        </w:tc>
      </w:tr>
    </w:tbl>
    <w:p w:rsidR="00935C1C" w:rsidRPr="00D74A78"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b/>
          <w:bCs/>
          <w:sz w:val="24"/>
          <w:szCs w:val="24"/>
        </w:rPr>
        <w:t>Productivity Index (PI)</w:t>
      </w:r>
      <w:r w:rsidRPr="00D74A78">
        <w:rPr>
          <w:rFonts w:ascii="Times New Roman" w:eastAsia="Times New Roman" w:hAnsi="Times New Roman" w:cs="Times New Roman"/>
          <w:sz w:val="24"/>
          <w:szCs w:val="24"/>
        </w:rPr>
        <w:t> Productivity Index is a measure of a zone's ability to flow at a particular drawdown (reservoir pressure - flowing pressure). It may be formally defined as the flow rate [STB]</w:t>
      </w:r>
      <w:proofErr w:type="gramStart"/>
      <w:r w:rsidRPr="00D74A78">
        <w:rPr>
          <w:rFonts w:ascii="Times New Roman" w:eastAsia="Times New Roman" w:hAnsi="Times New Roman" w:cs="Times New Roman"/>
          <w:sz w:val="24"/>
          <w:szCs w:val="24"/>
        </w:rPr>
        <w:t>/[</w:t>
      </w:r>
      <w:proofErr w:type="gramEnd"/>
      <w:r w:rsidRPr="00D74A78">
        <w:rPr>
          <w:rFonts w:ascii="Times New Roman" w:eastAsia="Times New Roman" w:hAnsi="Times New Roman" w:cs="Times New Roman"/>
          <w:sz w:val="24"/>
          <w:szCs w:val="24"/>
        </w:rPr>
        <w:t>day] per unit [psi] of pressure differential between the well bore at the formation face and the static reservoir pressure in the zone.</w:t>
      </w:r>
    </w:p>
    <w:p w:rsidR="00D74A78" w:rsidRPr="00D74A78" w:rsidRDefault="00D74A78" w:rsidP="00935C1C">
      <w:pPr>
        <w:spacing w:before="100" w:beforeAutospacing="1" w:after="100" w:afterAutospacing="1"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noProof/>
          <w:sz w:val="24"/>
          <w:szCs w:val="24"/>
        </w:rPr>
        <w:drawing>
          <wp:inline distT="0" distB="0" distL="0" distR="0">
            <wp:extent cx="2731770" cy="441983"/>
            <wp:effectExtent l="19050" t="0" r="0" b="0"/>
            <wp:docPr id="32" name="Picture 4" descr="C:\Users\jvictor\Documents\dummy\GEMINI_TOOLS\DST\Horner-plot\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DST\Horner-plot\PI.png"/>
                    <pic:cNvPicPr>
                      <a:picLocks noChangeAspect="1" noChangeArrowheads="1"/>
                    </pic:cNvPicPr>
                  </pic:nvPicPr>
                  <pic:blipFill>
                    <a:blip r:embed="rId69" cstate="print"/>
                    <a:srcRect/>
                    <a:stretch>
                      <a:fillRect/>
                    </a:stretch>
                  </pic:blipFill>
                  <pic:spPr bwMode="auto">
                    <a:xfrm>
                      <a:off x="0" y="0"/>
                      <a:ext cx="2746654" cy="444391"/>
                    </a:xfrm>
                    <a:prstGeom prst="rect">
                      <a:avLst/>
                    </a:prstGeom>
                    <a:noFill/>
                    <a:ln w="9525">
                      <a:noFill/>
                      <a:miter lim="800000"/>
                      <a:headEnd/>
                      <a:tailEnd/>
                    </a:ln>
                  </pic:spPr>
                </pic:pic>
              </a:graphicData>
            </a:graphic>
          </wp:inline>
        </w:drawing>
      </w:r>
    </w:p>
    <w:p w:rsidR="00935C1C" w:rsidRPr="00D74A78" w:rsidRDefault="00935C1C" w:rsidP="00935C1C">
      <w:pPr>
        <w:spacing w:after="0" w:line="240" w:lineRule="auto"/>
        <w:rPr>
          <w:rFonts w:ascii="Times New Roman" w:eastAsia="Times New Roman" w:hAnsi="Times New Roman" w:cs="Times New Roman"/>
          <w:vanish/>
          <w:sz w:val="24"/>
          <w:szCs w:val="24"/>
        </w:rPr>
      </w:pPr>
    </w:p>
    <w:tbl>
      <w:tblPr>
        <w:tblW w:w="0" w:type="auto"/>
        <w:tblCellSpacing w:w="15" w:type="dxa"/>
        <w:tblCellMar>
          <w:top w:w="15" w:type="dxa"/>
          <w:left w:w="15" w:type="dxa"/>
          <w:bottom w:w="15" w:type="dxa"/>
          <w:right w:w="15" w:type="dxa"/>
        </w:tblCellMar>
        <w:tblLook w:val="04A0"/>
      </w:tblPr>
      <w:tblGrid>
        <w:gridCol w:w="271"/>
        <w:gridCol w:w="4148"/>
        <w:gridCol w:w="1342"/>
      </w:tblGrid>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K</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average effective permeability</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w:t>
            </w:r>
            <w:proofErr w:type="spellStart"/>
            <w:r w:rsidRPr="00D74A78">
              <w:rPr>
                <w:rFonts w:ascii="Times New Roman" w:eastAsia="Times New Roman" w:hAnsi="Times New Roman" w:cs="Times New Roman"/>
                <w:sz w:val="24"/>
                <w:szCs w:val="24"/>
              </w:rPr>
              <w:t>md</w:t>
            </w:r>
            <w:proofErr w:type="spellEnd"/>
            <w:r w:rsidRPr="00D74A78">
              <w:rPr>
                <w:rFonts w:ascii="Times New Roman" w:eastAsia="Times New Roman" w:hAnsi="Times New Roman" w:cs="Times New Roman"/>
                <w:sz w:val="24"/>
                <w:szCs w:val="24"/>
              </w:rPr>
              <w:t>]</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h</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vertical thickness of continuous porosity</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[ft]</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μ</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viscosity</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[cp]</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B</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Formation Volume Factor</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[RB] / [STB]</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r</w:t>
            </w:r>
            <w:r w:rsidRPr="00D74A78">
              <w:rPr>
                <w:rFonts w:ascii="Times New Roman" w:eastAsia="Times New Roman" w:hAnsi="Times New Roman" w:cs="Times New Roman"/>
                <w:sz w:val="24"/>
                <w:szCs w:val="24"/>
                <w:vertAlign w:val="subscript"/>
              </w:rPr>
              <w:t>e</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drainage radius</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[ft]</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proofErr w:type="spellStart"/>
            <w:r w:rsidRPr="00D74A78">
              <w:rPr>
                <w:rFonts w:ascii="Times New Roman" w:eastAsia="Times New Roman" w:hAnsi="Times New Roman" w:cs="Times New Roman"/>
                <w:sz w:val="24"/>
                <w:szCs w:val="24"/>
              </w:rPr>
              <w:t>r</w:t>
            </w:r>
            <w:r w:rsidRPr="00D74A78">
              <w:rPr>
                <w:rFonts w:ascii="Times New Roman" w:eastAsia="Times New Roman" w:hAnsi="Times New Roman" w:cs="Times New Roman"/>
                <w:sz w:val="24"/>
                <w:szCs w:val="24"/>
                <w:vertAlign w:val="subscript"/>
              </w:rPr>
              <w:t>w</w:t>
            </w:r>
            <w:proofErr w:type="spellEnd"/>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well bore radius</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[ft]</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S</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Skin factor</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p>
        </w:tc>
      </w:tr>
    </w:tbl>
    <w:p w:rsidR="00725ED6" w:rsidRDefault="00725ED6" w:rsidP="00935C1C">
      <w:pPr>
        <w:spacing w:before="100" w:beforeAutospacing="1" w:after="100" w:afterAutospacing="1" w:line="240" w:lineRule="auto"/>
        <w:rPr>
          <w:rFonts w:ascii="Times New Roman" w:eastAsia="Times New Roman" w:hAnsi="Times New Roman" w:cs="Times New Roman"/>
          <w:b/>
          <w:bCs/>
          <w:sz w:val="24"/>
          <w:szCs w:val="24"/>
        </w:rPr>
      </w:pPr>
    </w:p>
    <w:p w:rsidR="00935C1C" w:rsidRPr="00D74A78"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b/>
          <w:bCs/>
          <w:sz w:val="24"/>
          <w:szCs w:val="24"/>
        </w:rPr>
        <w:lastRenderedPageBreak/>
        <w:t>Stabilized Production Rate (</w:t>
      </w:r>
      <w:proofErr w:type="spellStart"/>
      <w:r w:rsidRPr="00D74A78">
        <w:rPr>
          <w:rFonts w:ascii="Times New Roman" w:eastAsia="Times New Roman" w:hAnsi="Times New Roman" w:cs="Times New Roman"/>
          <w:b/>
          <w:bCs/>
          <w:sz w:val="24"/>
          <w:szCs w:val="24"/>
        </w:rPr>
        <w:t>q</w:t>
      </w:r>
      <w:r w:rsidRPr="00D74A78">
        <w:rPr>
          <w:rFonts w:ascii="Times New Roman" w:eastAsia="Times New Roman" w:hAnsi="Times New Roman" w:cs="Times New Roman"/>
          <w:b/>
          <w:bCs/>
          <w:sz w:val="24"/>
          <w:szCs w:val="24"/>
          <w:vertAlign w:val="subscript"/>
        </w:rPr>
        <w:t>s</w:t>
      </w:r>
      <w:proofErr w:type="spellEnd"/>
      <w:r w:rsidRPr="00D74A78">
        <w:rPr>
          <w:rFonts w:ascii="Times New Roman" w:eastAsia="Times New Roman" w:hAnsi="Times New Roman" w:cs="Times New Roman"/>
          <w:b/>
          <w:bCs/>
          <w:sz w:val="24"/>
          <w:szCs w:val="24"/>
        </w:rPr>
        <w:t>)</w:t>
      </w:r>
      <w:r w:rsidRPr="00D74A78">
        <w:rPr>
          <w:rFonts w:ascii="Times New Roman" w:eastAsia="Times New Roman" w:hAnsi="Times New Roman" w:cs="Times New Roman"/>
          <w:sz w:val="24"/>
          <w:szCs w:val="24"/>
        </w:rPr>
        <w:t> Once the stable PI has been derived the stable flow rate at any pressure may be calculated simply by multiplying the chosen drawdown by the PI.</w:t>
      </w:r>
    </w:p>
    <w:p w:rsidR="00935C1C" w:rsidRPr="00D74A78" w:rsidRDefault="00935C1C" w:rsidP="00935C1C">
      <w:pPr>
        <w:spacing w:before="100" w:beforeAutospacing="1" w:after="100" w:afterAutospacing="1" w:line="240" w:lineRule="auto"/>
        <w:rPr>
          <w:rFonts w:ascii="Times New Roman" w:eastAsia="Times New Roman" w:hAnsi="Times New Roman" w:cs="Times New Roman"/>
          <w:sz w:val="24"/>
          <w:szCs w:val="24"/>
        </w:rPr>
      </w:pPr>
      <w:proofErr w:type="spellStart"/>
      <w:r w:rsidRPr="00D74A78">
        <w:rPr>
          <w:rFonts w:ascii="Times New Roman" w:eastAsia="Times New Roman" w:hAnsi="Times New Roman" w:cs="Times New Roman"/>
          <w:sz w:val="24"/>
          <w:szCs w:val="24"/>
        </w:rPr>
        <w:t>q</w:t>
      </w:r>
      <w:r w:rsidRPr="00D74A78">
        <w:rPr>
          <w:rFonts w:ascii="Times New Roman" w:eastAsia="Times New Roman" w:hAnsi="Times New Roman" w:cs="Times New Roman"/>
          <w:sz w:val="24"/>
          <w:szCs w:val="24"/>
          <w:vertAlign w:val="subscript"/>
        </w:rPr>
        <w:t>s</w:t>
      </w:r>
      <w:proofErr w:type="spellEnd"/>
      <w:r w:rsidRPr="00D74A78">
        <w:rPr>
          <w:rFonts w:ascii="Times New Roman" w:eastAsia="Times New Roman" w:hAnsi="Times New Roman" w:cs="Times New Roman"/>
          <w:sz w:val="24"/>
          <w:szCs w:val="24"/>
        </w:rPr>
        <w:t xml:space="preserve"> = PI * </w:t>
      </w:r>
      <w:proofErr w:type="gramStart"/>
      <w:r w:rsidRPr="00D74A78">
        <w:rPr>
          <w:rFonts w:ascii="Times New Roman" w:eastAsia="Times New Roman" w:hAnsi="Times New Roman" w:cs="Times New Roman"/>
          <w:sz w:val="24"/>
          <w:szCs w:val="24"/>
        </w:rPr>
        <w:t>( P</w:t>
      </w:r>
      <w:r w:rsidRPr="00D74A78">
        <w:rPr>
          <w:rFonts w:ascii="Times New Roman" w:eastAsia="Times New Roman" w:hAnsi="Times New Roman" w:cs="Times New Roman"/>
          <w:sz w:val="24"/>
          <w:szCs w:val="24"/>
          <w:vertAlign w:val="subscript"/>
        </w:rPr>
        <w:t>i</w:t>
      </w:r>
      <w:proofErr w:type="gramEnd"/>
      <w:r w:rsidRPr="00D74A78">
        <w:rPr>
          <w:rFonts w:ascii="Times New Roman" w:eastAsia="Times New Roman" w:hAnsi="Times New Roman" w:cs="Times New Roman"/>
          <w:sz w:val="24"/>
          <w:szCs w:val="24"/>
        </w:rPr>
        <w:t xml:space="preserve"> - </w:t>
      </w:r>
      <w:proofErr w:type="spellStart"/>
      <w:r w:rsidRPr="00D74A78">
        <w:rPr>
          <w:rFonts w:ascii="Times New Roman" w:eastAsia="Times New Roman" w:hAnsi="Times New Roman" w:cs="Times New Roman"/>
          <w:sz w:val="24"/>
          <w:szCs w:val="24"/>
        </w:rPr>
        <w:t>P</w:t>
      </w:r>
      <w:r w:rsidRPr="00D74A78">
        <w:rPr>
          <w:rFonts w:ascii="Times New Roman" w:eastAsia="Times New Roman" w:hAnsi="Times New Roman" w:cs="Times New Roman"/>
          <w:sz w:val="24"/>
          <w:szCs w:val="24"/>
          <w:vertAlign w:val="subscript"/>
        </w:rPr>
        <w:t>wf</w:t>
      </w:r>
      <w:proofErr w:type="spellEnd"/>
      <w:r w:rsidRPr="00D74A78">
        <w:rPr>
          <w:rFonts w:ascii="Times New Roman" w:eastAsia="Times New Roman" w:hAnsi="Times New Roman" w:cs="Times New Roman"/>
          <w:sz w:val="24"/>
          <w:szCs w:val="24"/>
        </w:rPr>
        <w:t xml:space="preserve"> )</w:t>
      </w:r>
    </w:p>
    <w:p w:rsidR="00935C1C" w:rsidRPr="00D74A78" w:rsidRDefault="00935C1C" w:rsidP="00935C1C">
      <w:pPr>
        <w:spacing w:before="100" w:beforeAutospacing="1" w:after="240" w:line="240" w:lineRule="auto"/>
        <w:rPr>
          <w:rFonts w:ascii="Times New Roman" w:eastAsia="Times New Roman" w:hAnsi="Times New Roman" w:cs="Times New Roman"/>
          <w:sz w:val="24"/>
          <w:szCs w:val="24"/>
        </w:rPr>
      </w:pPr>
      <w:proofErr w:type="gramStart"/>
      <w:r w:rsidRPr="00D74A78">
        <w:rPr>
          <w:rFonts w:ascii="Times New Roman" w:eastAsia="Times New Roman" w:hAnsi="Times New Roman" w:cs="Times New Roman"/>
          <w:sz w:val="24"/>
          <w:szCs w:val="24"/>
        </w:rPr>
        <w:t>where</w:t>
      </w:r>
      <w:proofErr w:type="gramEnd"/>
      <w:r w:rsidRPr="00D74A78">
        <w:rPr>
          <w:rFonts w:ascii="Times New Roman" w:eastAsia="Times New Roman" w:hAnsi="Times New Roman" w:cs="Times New Roman"/>
          <w:sz w:val="24"/>
          <w:szCs w:val="24"/>
        </w:rPr>
        <w:t>,</w:t>
      </w:r>
    </w:p>
    <w:tbl>
      <w:tblPr>
        <w:tblW w:w="0" w:type="auto"/>
        <w:tblCellSpacing w:w="15" w:type="dxa"/>
        <w:tblCellMar>
          <w:top w:w="15" w:type="dxa"/>
          <w:left w:w="15" w:type="dxa"/>
          <w:bottom w:w="15" w:type="dxa"/>
          <w:right w:w="15" w:type="dxa"/>
        </w:tblCellMar>
        <w:tblLook w:val="04A0"/>
      </w:tblPr>
      <w:tblGrid>
        <w:gridCol w:w="378"/>
        <w:gridCol w:w="3856"/>
        <w:gridCol w:w="635"/>
      </w:tblGrid>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P</w:t>
            </w:r>
            <w:r w:rsidRPr="00D74A78">
              <w:rPr>
                <w:rFonts w:ascii="Times New Roman" w:eastAsia="Times New Roman" w:hAnsi="Times New Roman" w:cs="Times New Roman"/>
                <w:sz w:val="24"/>
                <w:szCs w:val="24"/>
                <w:vertAlign w:val="subscript"/>
              </w:rPr>
              <w:t>i</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Initial static reservoir pressure</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[psig]</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proofErr w:type="spellStart"/>
            <w:r w:rsidRPr="00D74A78">
              <w:rPr>
                <w:rFonts w:ascii="Times New Roman" w:eastAsia="Times New Roman" w:hAnsi="Times New Roman" w:cs="Times New Roman"/>
                <w:sz w:val="24"/>
                <w:szCs w:val="24"/>
              </w:rPr>
              <w:t>P</w:t>
            </w:r>
            <w:r w:rsidRPr="00D74A78">
              <w:rPr>
                <w:rFonts w:ascii="Times New Roman" w:eastAsia="Times New Roman" w:hAnsi="Times New Roman" w:cs="Times New Roman"/>
                <w:sz w:val="24"/>
                <w:szCs w:val="24"/>
                <w:vertAlign w:val="subscript"/>
              </w:rPr>
              <w:t>wf</w:t>
            </w:r>
            <w:proofErr w:type="spellEnd"/>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Bottom Hole Flowing Pressure (FFP)</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[psig]</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PI</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Productivity Index</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p>
        </w:tc>
      </w:tr>
    </w:tbl>
    <w:p w:rsid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b/>
          <w:bCs/>
          <w:sz w:val="24"/>
          <w:szCs w:val="24"/>
        </w:rPr>
        <w:t>Radius of Investigation (RI)</w:t>
      </w:r>
      <w:r w:rsidRPr="00D74A78">
        <w:rPr>
          <w:rFonts w:ascii="Times New Roman" w:eastAsia="Times New Roman" w:hAnsi="Times New Roman" w:cs="Times New Roman"/>
          <w:sz w:val="24"/>
          <w:szCs w:val="24"/>
        </w:rPr>
        <w:t> The radius of investigation is the radial distance from the well bore which the pressure disturbance from the DST has investigated (in other words "how far out into the zone the DST has looked").</w:t>
      </w:r>
    </w:p>
    <w:p w:rsidR="00D74A78" w:rsidRPr="00725ED6" w:rsidRDefault="00725ED6" w:rsidP="00935C1C">
      <w:pPr>
        <w:spacing w:before="100" w:beforeAutospacing="1" w:after="100" w:afterAutospacing="1" w:line="240" w:lineRule="auto"/>
        <w:rPr>
          <w:rFonts w:ascii="Symbol" w:eastAsia="Times New Roman" w:hAnsi="Symbol" w:cs="Times New Roman"/>
          <w:sz w:val="24"/>
          <w:szCs w:val="24"/>
        </w:rPr>
      </w:pPr>
      <w:r>
        <w:rPr>
          <w:rFonts w:ascii="Times New Roman" w:eastAsia="Times New Roman" w:hAnsi="Times New Roman" w:cs="Times New Roman"/>
          <w:sz w:val="24"/>
          <w:szCs w:val="24"/>
        </w:rPr>
        <w:t xml:space="preserve">RI = 2.6408 * </w:t>
      </w:r>
      <w:r>
        <w:rPr>
          <w:rFonts w:ascii="Symbol" w:eastAsia="Times New Roman" w:hAnsi="Symbol" w:cs="Times New Roman"/>
          <w:sz w:val="24"/>
          <w:szCs w:val="24"/>
        </w:rPr>
        <w:t></w:t>
      </w:r>
      <w:r>
        <w:rPr>
          <w:rFonts w:ascii="Symbol" w:eastAsia="Times New Roman" w:hAnsi="Symbol" w:cs="Times New Roman"/>
          <w:sz w:val="24"/>
          <w:szCs w:val="24"/>
        </w:rPr>
        <w:t></w:t>
      </w:r>
      <w:r>
        <w:rPr>
          <w:rFonts w:ascii="Times New Roman" w:eastAsia="Times New Roman" w:hAnsi="Times New Roman" w:cs="Times New Roman"/>
          <w:sz w:val="24"/>
          <w:szCs w:val="24"/>
        </w:rPr>
        <w:t>K*</w:t>
      </w:r>
      <w:proofErr w:type="gramStart"/>
      <w:r>
        <w:rPr>
          <w:rFonts w:ascii="Times New Roman" w:eastAsia="Times New Roman" w:hAnsi="Times New Roman" w:cs="Times New Roman"/>
          <w:sz w:val="24"/>
          <w:szCs w:val="24"/>
        </w:rPr>
        <w:t>T</w:t>
      </w:r>
      <w:r w:rsidRPr="00725ED6">
        <w:rPr>
          <w:rFonts w:ascii="Times New Roman" w:eastAsia="Times New Roman" w:hAnsi="Times New Roman" w:cs="Times New Roman"/>
          <w:sz w:val="24"/>
          <w:szCs w:val="24"/>
          <w:vertAlign w:val="subscript"/>
        </w:rPr>
        <w:t>o</w:t>
      </w:r>
      <w:proofErr w:type="gramEnd"/>
      <w:r>
        <w:rPr>
          <w:rFonts w:ascii="Times New Roman" w:eastAsia="Times New Roman" w:hAnsi="Times New Roman" w:cs="Times New Roman"/>
          <w:sz w:val="24"/>
          <w:szCs w:val="24"/>
        </w:rPr>
        <w:t xml:space="preserve"> / (</w:t>
      </w:r>
      <w:r>
        <w:rPr>
          <w:rFonts w:ascii="Symbol" w:eastAsia="Times New Roman" w:hAnsi="Symbol" w:cs="Times New Roman"/>
          <w:sz w:val="24"/>
          <w:szCs w:val="24"/>
        </w:rPr>
        <w:t></w:t>
      </w:r>
      <w:r>
        <w:rPr>
          <w:rFonts w:ascii="Symbol" w:eastAsia="Times New Roman" w:hAnsi="Symbol" w:cs="Times New Roman"/>
          <w:sz w:val="24"/>
          <w:szCs w:val="24"/>
        </w:rPr>
        <w:t></w:t>
      </w:r>
      <w:r>
        <w:rPr>
          <w:rFonts w:ascii="Symbol" w:eastAsia="Times New Roman" w:hAnsi="Symbol" w:cs="Times New Roman"/>
          <w:sz w:val="24"/>
          <w:szCs w:val="24"/>
        </w:rPr>
        <w:t></w:t>
      </w:r>
      <w:r>
        <w:rPr>
          <w:rFonts w:ascii="Symbol" w:eastAsia="Times New Roman" w:hAnsi="Symbol" w:cs="Times New Roman"/>
          <w:sz w:val="24"/>
          <w:szCs w:val="24"/>
        </w:rPr>
        <w:t></w:t>
      </w:r>
      <w:r>
        <w:rPr>
          <w:rFonts w:ascii="Symbol" w:eastAsia="Times New Roman" w:hAnsi="Symbol" w:cs="Times New Roman"/>
          <w:sz w:val="24"/>
          <w:szCs w:val="24"/>
        </w:rPr>
        <w:t></w:t>
      </w:r>
      <w:r>
        <w:rPr>
          <w:rFonts w:ascii="Symbol" w:eastAsia="Times New Roman" w:hAnsi="Symbol" w:cs="Times New Roman"/>
          <w:sz w:val="24"/>
          <w:szCs w:val="24"/>
        </w:rPr>
        <w:t></w:t>
      </w:r>
      <w:r>
        <w:rPr>
          <w:rFonts w:ascii="Symbol" w:eastAsia="Times New Roman" w:hAnsi="Symbol" w:cs="Times New Roman"/>
          <w:sz w:val="24"/>
          <w:szCs w:val="24"/>
        </w:rPr>
        <w:t></w:t>
      </w:r>
      <w:r>
        <w:rPr>
          <w:rFonts w:ascii="Symbol" w:eastAsia="Times New Roman" w:hAnsi="Symbol" w:cs="Times New Roman"/>
          <w:sz w:val="24"/>
          <w:szCs w:val="24"/>
        </w:rPr>
        <w:t></w:t>
      </w:r>
      <w:r>
        <w:rPr>
          <w:rFonts w:ascii="Times New Roman" w:eastAsia="Times New Roman" w:hAnsi="Times New Roman" w:cs="Times New Roman"/>
          <w:sz w:val="24"/>
          <w:szCs w:val="24"/>
        </w:rPr>
        <w:t>c))</w:t>
      </w:r>
    </w:p>
    <w:p w:rsidR="00935C1C" w:rsidRPr="00D74A78" w:rsidRDefault="00935C1C" w:rsidP="00935C1C">
      <w:pPr>
        <w:spacing w:before="100" w:beforeAutospacing="1" w:after="240" w:line="240" w:lineRule="auto"/>
        <w:rPr>
          <w:rFonts w:ascii="Times New Roman" w:eastAsia="Times New Roman" w:hAnsi="Times New Roman" w:cs="Times New Roman"/>
          <w:sz w:val="24"/>
          <w:szCs w:val="24"/>
        </w:rPr>
      </w:pPr>
      <w:proofErr w:type="gramStart"/>
      <w:r w:rsidRPr="00D74A78">
        <w:rPr>
          <w:rFonts w:ascii="Times New Roman" w:eastAsia="Times New Roman" w:hAnsi="Times New Roman" w:cs="Times New Roman"/>
          <w:sz w:val="24"/>
          <w:szCs w:val="24"/>
        </w:rPr>
        <w:t>where</w:t>
      </w:r>
      <w:proofErr w:type="gramEnd"/>
      <w:r w:rsidRPr="00D74A78">
        <w:rPr>
          <w:rFonts w:ascii="Times New Roman" w:eastAsia="Times New Roman" w:hAnsi="Times New Roman" w:cs="Times New Roman"/>
          <w:sz w:val="24"/>
          <w:szCs w:val="24"/>
        </w:rPr>
        <w:t>,</w:t>
      </w:r>
    </w:p>
    <w:tbl>
      <w:tblPr>
        <w:tblW w:w="0" w:type="auto"/>
        <w:tblCellSpacing w:w="15" w:type="dxa"/>
        <w:tblCellMar>
          <w:top w:w="15" w:type="dxa"/>
          <w:left w:w="15" w:type="dxa"/>
          <w:bottom w:w="15" w:type="dxa"/>
          <w:right w:w="15" w:type="dxa"/>
        </w:tblCellMar>
        <w:tblLook w:val="04A0"/>
      </w:tblPr>
      <w:tblGrid>
        <w:gridCol w:w="302"/>
        <w:gridCol w:w="1995"/>
        <w:gridCol w:w="1582"/>
      </w:tblGrid>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K</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Permeability ( K )</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w:t>
            </w:r>
            <w:proofErr w:type="spellStart"/>
            <w:r w:rsidRPr="00D74A78">
              <w:rPr>
                <w:rFonts w:ascii="Times New Roman" w:eastAsia="Times New Roman" w:hAnsi="Times New Roman" w:cs="Times New Roman"/>
                <w:sz w:val="24"/>
                <w:szCs w:val="24"/>
              </w:rPr>
              <w:t>md</w:t>
            </w:r>
            <w:proofErr w:type="spellEnd"/>
            <w:r w:rsidRPr="00D74A78">
              <w:rPr>
                <w:rFonts w:ascii="Times New Roman" w:eastAsia="Times New Roman" w:hAnsi="Times New Roman" w:cs="Times New Roman"/>
                <w:sz w:val="24"/>
                <w:szCs w:val="24"/>
              </w:rPr>
              <w:t>]</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T</w:t>
            </w:r>
            <w:r w:rsidRPr="00725ED6">
              <w:rPr>
                <w:rFonts w:ascii="Times New Roman" w:eastAsia="Times New Roman" w:hAnsi="Times New Roman" w:cs="Times New Roman"/>
                <w:sz w:val="24"/>
                <w:szCs w:val="24"/>
                <w:vertAlign w:val="subscript"/>
              </w:rPr>
              <w:t>o</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Flow Time</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[min]</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φ</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Porosity</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μ</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viscosity</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[cp]</w:t>
            </w:r>
          </w:p>
        </w:tc>
      </w:tr>
      <w:tr w:rsidR="00935C1C" w:rsidRPr="00D74A78" w:rsidTr="00935C1C">
        <w:trPr>
          <w:tblCellSpacing w:w="15" w:type="dxa"/>
        </w:trPr>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c</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 compressibility</w:t>
            </w:r>
          </w:p>
        </w:tc>
        <w:tc>
          <w:tcPr>
            <w:tcW w:w="0" w:type="auto"/>
            <w:vAlign w:val="center"/>
            <w:hideMark/>
          </w:tcPr>
          <w:p w:rsidR="00935C1C" w:rsidRPr="00D74A78" w:rsidRDefault="00935C1C" w:rsidP="00935C1C">
            <w:pPr>
              <w:spacing w:after="0"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w:t>
            </w:r>
            <w:proofErr w:type="spellStart"/>
            <w:r w:rsidRPr="00D74A78">
              <w:rPr>
                <w:rFonts w:ascii="Times New Roman" w:eastAsia="Times New Roman" w:hAnsi="Times New Roman" w:cs="Times New Roman"/>
                <w:sz w:val="24"/>
                <w:szCs w:val="24"/>
              </w:rPr>
              <w:t>vol</w:t>
            </w:r>
            <w:proofErr w:type="spellEnd"/>
            <w:r w:rsidRPr="00D74A78">
              <w:rPr>
                <w:rFonts w:ascii="Times New Roman" w:eastAsia="Times New Roman" w:hAnsi="Times New Roman" w:cs="Times New Roman"/>
                <w:sz w:val="24"/>
                <w:szCs w:val="24"/>
              </w:rPr>
              <w:t>]/[</w:t>
            </w:r>
            <w:proofErr w:type="spellStart"/>
            <w:r w:rsidRPr="00D74A78">
              <w:rPr>
                <w:rFonts w:ascii="Times New Roman" w:eastAsia="Times New Roman" w:hAnsi="Times New Roman" w:cs="Times New Roman"/>
                <w:sz w:val="24"/>
                <w:szCs w:val="24"/>
              </w:rPr>
              <w:t>vol</w:t>
            </w:r>
            <w:proofErr w:type="spellEnd"/>
            <w:r w:rsidRPr="00D74A78">
              <w:rPr>
                <w:rFonts w:ascii="Times New Roman" w:eastAsia="Times New Roman" w:hAnsi="Times New Roman" w:cs="Times New Roman"/>
                <w:sz w:val="24"/>
                <w:szCs w:val="24"/>
              </w:rPr>
              <w:t>]/[psi]</w:t>
            </w:r>
          </w:p>
        </w:tc>
      </w:tr>
    </w:tbl>
    <w:p w:rsidR="00935C1C" w:rsidRDefault="00935C1C" w:rsidP="00935C1C">
      <w:pPr>
        <w:spacing w:before="100" w:beforeAutospacing="1" w:after="100" w:afterAutospacing="1" w:line="240" w:lineRule="auto"/>
        <w:rPr>
          <w:rFonts w:ascii="Times New Roman" w:eastAsia="Times New Roman" w:hAnsi="Times New Roman" w:cs="Times New Roman"/>
          <w:sz w:val="24"/>
          <w:szCs w:val="24"/>
        </w:rPr>
      </w:pPr>
      <w:r w:rsidRPr="00D74A78">
        <w:rPr>
          <w:rFonts w:ascii="Times New Roman" w:eastAsia="Times New Roman" w:hAnsi="Times New Roman" w:cs="Times New Roman"/>
          <w:sz w:val="24"/>
          <w:szCs w:val="24"/>
        </w:rPr>
        <w:t>If φ, μ, and c are not known then the Radius of Investigation (RI) is as follows,</w:t>
      </w:r>
    </w:p>
    <w:p w:rsidR="00725ED6" w:rsidRDefault="00725ED6" w:rsidP="00935C1C">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For Water: RI = 6.83 * </w:t>
      </w:r>
      <w:r>
        <w:rPr>
          <w:rFonts w:ascii="Symbol" w:eastAsia="Times New Roman" w:hAnsi="Symbol" w:cs="Times New Roman"/>
          <w:sz w:val="24"/>
          <w:szCs w:val="24"/>
        </w:rPr>
        <w:t></w:t>
      </w:r>
      <w:r>
        <w:rPr>
          <w:rFonts w:ascii="Symbol" w:eastAsia="Times New Roman" w:hAnsi="Symbol" w:cs="Times New Roman"/>
          <w:sz w:val="24"/>
          <w:szCs w:val="24"/>
        </w:rPr>
        <w:t></w:t>
      </w:r>
      <w:r>
        <w:rPr>
          <w:rFonts w:ascii="Times New Roman" w:eastAsia="Times New Roman" w:hAnsi="Times New Roman" w:cs="Times New Roman"/>
          <w:sz w:val="24"/>
          <w:szCs w:val="24"/>
        </w:rPr>
        <w:t xml:space="preserve">K * </w:t>
      </w:r>
      <w:proofErr w:type="spellStart"/>
      <w:r>
        <w:rPr>
          <w:rFonts w:ascii="Times New Roman" w:eastAsia="Times New Roman" w:hAnsi="Times New Roman" w:cs="Times New Roman"/>
          <w:sz w:val="24"/>
          <w:szCs w:val="24"/>
        </w:rPr>
        <w:t>T</w:t>
      </w:r>
      <w:r w:rsidRPr="00725ED6">
        <w:rPr>
          <w:rFonts w:ascii="Times New Roman" w:eastAsia="Times New Roman" w:hAnsi="Times New Roman" w:cs="Times New Roman"/>
          <w:sz w:val="24"/>
          <w:szCs w:val="24"/>
          <w:vertAlign w:val="subscript"/>
        </w:rPr>
        <w:t>f</w:t>
      </w:r>
      <w:proofErr w:type="spellEnd"/>
      <w:r>
        <w:rPr>
          <w:rFonts w:ascii="Times New Roman" w:eastAsia="Times New Roman" w:hAnsi="Times New Roman" w:cs="Times New Roman"/>
          <w:sz w:val="24"/>
          <w:szCs w:val="24"/>
        </w:rPr>
        <w:t>)</w:t>
      </w:r>
    </w:p>
    <w:p w:rsidR="00725ED6" w:rsidRPr="00725ED6" w:rsidRDefault="00725ED6" w:rsidP="00725ED6">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For Oil: RI = 4.63 * </w:t>
      </w:r>
      <w:r>
        <w:rPr>
          <w:rFonts w:ascii="Symbol" w:eastAsia="Times New Roman" w:hAnsi="Symbol" w:cs="Times New Roman"/>
          <w:sz w:val="24"/>
          <w:szCs w:val="24"/>
        </w:rPr>
        <w:t></w:t>
      </w:r>
      <w:r>
        <w:rPr>
          <w:rFonts w:ascii="Symbol" w:eastAsia="Times New Roman" w:hAnsi="Symbol" w:cs="Times New Roman"/>
          <w:sz w:val="24"/>
          <w:szCs w:val="24"/>
        </w:rPr>
        <w:t></w:t>
      </w:r>
      <w:r>
        <w:rPr>
          <w:rFonts w:ascii="Times New Roman" w:eastAsia="Times New Roman" w:hAnsi="Times New Roman" w:cs="Times New Roman"/>
          <w:sz w:val="24"/>
          <w:szCs w:val="24"/>
        </w:rPr>
        <w:t xml:space="preserve">K * </w:t>
      </w:r>
      <w:proofErr w:type="spellStart"/>
      <w:r>
        <w:rPr>
          <w:rFonts w:ascii="Times New Roman" w:eastAsia="Times New Roman" w:hAnsi="Times New Roman" w:cs="Times New Roman"/>
          <w:sz w:val="24"/>
          <w:szCs w:val="24"/>
        </w:rPr>
        <w:t>T</w:t>
      </w:r>
      <w:r w:rsidRPr="00725ED6">
        <w:rPr>
          <w:rFonts w:ascii="Times New Roman" w:eastAsia="Times New Roman" w:hAnsi="Times New Roman" w:cs="Times New Roman"/>
          <w:sz w:val="24"/>
          <w:szCs w:val="24"/>
          <w:vertAlign w:val="subscript"/>
        </w:rPr>
        <w:t>f</w:t>
      </w:r>
      <w:proofErr w:type="spellEnd"/>
      <w:r>
        <w:rPr>
          <w:rFonts w:ascii="Times New Roman" w:eastAsia="Times New Roman" w:hAnsi="Times New Roman" w:cs="Times New Roman"/>
          <w:sz w:val="24"/>
          <w:szCs w:val="24"/>
        </w:rPr>
        <w:t>)</w:t>
      </w:r>
    </w:p>
    <w:p w:rsidR="00927285" w:rsidRPr="00927285" w:rsidRDefault="00927285" w:rsidP="00927285">
      <w:pPr>
        <w:pStyle w:val="NormalWeb"/>
        <w:rPr>
          <w:shd w:val="clear" w:color="auto" w:fill="FFFFFF"/>
        </w:rPr>
      </w:pPr>
      <w:r w:rsidRPr="00927285">
        <w:rPr>
          <w:shd w:val="clear" w:color="auto" w:fill="FFFFFF"/>
        </w:rPr>
        <w:t>References:</w:t>
      </w:r>
      <w:r w:rsidRPr="00927285">
        <w:rPr>
          <w:rStyle w:val="apple-converted-space"/>
          <w:shd w:val="clear" w:color="auto" w:fill="FFFFFF"/>
        </w:rPr>
        <w:t> </w:t>
      </w:r>
      <w:r w:rsidRPr="00927285">
        <w:br/>
      </w:r>
      <w:r w:rsidRPr="00927285">
        <w:rPr>
          <w:shd w:val="clear" w:color="auto" w:fill="FFFFFF"/>
        </w:rPr>
        <w:t>(1) Pressure Build-Up in Wells, by D.R. Horner, 3rd World Petroleum Congress, May 28 - June 6, 1951 , The Hague, the Netherlands</w:t>
      </w:r>
      <w:r>
        <w:rPr>
          <w:shd w:val="clear" w:color="auto" w:fill="FFFFFF"/>
        </w:rPr>
        <w:t xml:space="preserve"> </w:t>
      </w:r>
      <w:hyperlink r:id="rId70" w:history="1">
        <w:r w:rsidRPr="00927285">
          <w:rPr>
            <w:rStyle w:val="Hyperlink"/>
            <w:b/>
            <w:bCs/>
            <w:color w:val="0000CD"/>
            <w:shd w:val="clear" w:color="auto" w:fill="FFFFFF"/>
          </w:rPr>
          <w:t>http://www.onepetro.org/mslib/servlet/onepetropreview?id=WPC-4135&amp;soc=WPC</w:t>
        </w:r>
      </w:hyperlink>
      <w:r w:rsidRPr="00927285">
        <w:rPr>
          <w:rStyle w:val="apple-converted-space"/>
          <w:color w:val="003366"/>
          <w:shd w:val="clear" w:color="auto" w:fill="FFFFFF"/>
        </w:rPr>
        <w:t> </w:t>
      </w:r>
      <w:r w:rsidRPr="00927285">
        <w:rPr>
          <w:color w:val="003366"/>
        </w:rPr>
        <w:br/>
      </w:r>
      <w:r w:rsidRPr="00927285">
        <w:rPr>
          <w:shd w:val="clear" w:color="auto" w:fill="FFFFFF"/>
        </w:rPr>
        <w:t>(2) Drill</w:t>
      </w:r>
      <w:r>
        <w:rPr>
          <w:shd w:val="clear" w:color="auto" w:fill="FFFFFF"/>
        </w:rPr>
        <w:t xml:space="preserve"> S</w:t>
      </w:r>
      <w:r w:rsidRPr="00927285">
        <w:rPr>
          <w:shd w:val="clear" w:color="auto" w:fill="FFFFFF"/>
        </w:rPr>
        <w:t>tem Test Interpretation Seminar, Author &amp; Instructor: H.</w:t>
      </w:r>
      <w:r>
        <w:rPr>
          <w:shd w:val="clear" w:color="auto" w:fill="FFFFFF"/>
        </w:rPr>
        <w:t xml:space="preserve"> </w:t>
      </w:r>
      <w:r w:rsidRPr="00927285">
        <w:rPr>
          <w:shd w:val="clear" w:color="auto" w:fill="FFFFFF"/>
        </w:rPr>
        <w:t>W.</w:t>
      </w:r>
      <w:r>
        <w:rPr>
          <w:shd w:val="clear" w:color="auto" w:fill="FFFFFF"/>
        </w:rPr>
        <w:t xml:space="preserve"> </w:t>
      </w:r>
      <w:r w:rsidRPr="00927285">
        <w:rPr>
          <w:shd w:val="clear" w:color="auto" w:fill="FFFFFF"/>
        </w:rPr>
        <w:t>Reid</w:t>
      </w:r>
      <w:r w:rsidRPr="00927285">
        <w:rPr>
          <w:rStyle w:val="apple-converted-space"/>
          <w:shd w:val="clear" w:color="auto" w:fill="FFFFFF"/>
        </w:rPr>
        <w:t> </w:t>
      </w:r>
      <w:r w:rsidRPr="00927285">
        <w:br/>
      </w:r>
      <w:r w:rsidRPr="00927285">
        <w:rPr>
          <w:shd w:val="clear" w:color="auto" w:fill="FFFFFF"/>
        </w:rPr>
        <w:t>(3) Recent Developments in the Interpretation and Application of DST Data, by L.</w:t>
      </w:r>
      <w:r>
        <w:rPr>
          <w:shd w:val="clear" w:color="auto" w:fill="FFFFFF"/>
        </w:rPr>
        <w:t xml:space="preserve"> </w:t>
      </w:r>
      <w:r w:rsidRPr="00927285">
        <w:rPr>
          <w:shd w:val="clear" w:color="auto" w:fill="FFFFFF"/>
        </w:rPr>
        <w:t>F.</w:t>
      </w:r>
      <w:r>
        <w:rPr>
          <w:shd w:val="clear" w:color="auto" w:fill="FFFFFF"/>
        </w:rPr>
        <w:t xml:space="preserve"> </w:t>
      </w:r>
      <w:r w:rsidRPr="00927285">
        <w:rPr>
          <w:shd w:val="clear" w:color="auto" w:fill="FFFFFF"/>
        </w:rPr>
        <w:t>Maier Journal of Petroleum Technology Volume 14, Number 11, November 1962, pgs 1213-1222</w:t>
      </w:r>
      <w:r w:rsidRPr="00927285">
        <w:rPr>
          <w:rStyle w:val="apple-converted-space"/>
          <w:color w:val="003366"/>
          <w:shd w:val="clear" w:color="auto" w:fill="FFFFFF"/>
        </w:rPr>
        <w:t> </w:t>
      </w:r>
      <w:hyperlink r:id="rId71" w:history="1">
        <w:r w:rsidRPr="00927285">
          <w:rPr>
            <w:rStyle w:val="Hyperlink"/>
            <w:b/>
            <w:bCs/>
            <w:color w:val="0000CD"/>
            <w:shd w:val="clear" w:color="auto" w:fill="FFFFFF"/>
          </w:rPr>
          <w:t>http://www.onepetro.org/mslib/servlet/onepetropreview?id=00000290</w:t>
        </w:r>
      </w:hyperlink>
    </w:p>
    <w:p w:rsidR="00C215ED" w:rsidRPr="00927285" w:rsidRDefault="00C215ED" w:rsidP="00927285">
      <w:pPr>
        <w:rPr>
          <w:rFonts w:ascii="Times New Roman" w:hAnsi="Times New Roman" w:cs="Times New Roman"/>
          <w:sz w:val="24"/>
          <w:szCs w:val="24"/>
        </w:rPr>
      </w:pPr>
    </w:p>
    <w:p w:rsidR="00C215ED" w:rsidRDefault="00C215ED" w:rsidP="00C215ED">
      <w:pPr>
        <w:jc w:val="right"/>
      </w:pPr>
    </w:p>
    <w:p w:rsidR="00C215ED" w:rsidRDefault="00C215ED" w:rsidP="00C215ED">
      <w:pPr>
        <w:jc w:val="right"/>
      </w:pPr>
    </w:p>
    <w:p w:rsidR="00725ED6" w:rsidRDefault="00725ED6" w:rsidP="00725ED6">
      <w:pPr>
        <w:pStyle w:val="NormalWeb"/>
        <w:rPr>
          <w:rFonts w:ascii="Arial" w:hAnsi="Arial" w:cs="Arial"/>
          <w:sz w:val="28"/>
          <w:szCs w:val="28"/>
        </w:rPr>
      </w:pPr>
      <w:r>
        <w:rPr>
          <w:rFonts w:ascii="Arial" w:hAnsi="Arial" w:cs="Arial"/>
          <w:sz w:val="28"/>
          <w:szCs w:val="28"/>
        </w:rPr>
        <w:lastRenderedPageBreak/>
        <w:t>Horner Plot – Gas DST</w:t>
      </w:r>
    </w:p>
    <w:p w:rsidR="00C215ED" w:rsidRDefault="00725ED6" w:rsidP="00725ED6">
      <w:r>
        <w:rPr>
          <w:noProof/>
        </w:rPr>
        <w:drawing>
          <wp:inline distT="0" distB="0" distL="0" distR="0">
            <wp:extent cx="5943600" cy="4465884"/>
            <wp:effectExtent l="19050" t="0" r="0" b="0"/>
            <wp:docPr id="35" name="Picture 6" descr="C:\Users\jvictor\Documents\dummy\GEMINI_TOOLS\DST\Horner-plot\Horner_Plot-G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DST\Horner-plot\Horner_Plot-Gas.png"/>
                    <pic:cNvPicPr>
                      <a:picLocks noChangeAspect="1" noChangeArrowheads="1"/>
                    </pic:cNvPicPr>
                  </pic:nvPicPr>
                  <pic:blipFill>
                    <a:blip r:embed="rId72" cstate="print"/>
                    <a:srcRect/>
                    <a:stretch>
                      <a:fillRect/>
                    </a:stretch>
                  </pic:blipFill>
                  <pic:spPr bwMode="auto">
                    <a:xfrm>
                      <a:off x="0" y="0"/>
                      <a:ext cx="5943600" cy="4465884"/>
                    </a:xfrm>
                    <a:prstGeom prst="rect">
                      <a:avLst/>
                    </a:prstGeom>
                    <a:noFill/>
                    <a:ln w="9525">
                      <a:noFill/>
                      <a:miter lim="800000"/>
                      <a:headEnd/>
                      <a:tailEnd/>
                    </a:ln>
                  </pic:spPr>
                </pic:pic>
              </a:graphicData>
            </a:graphic>
          </wp:inline>
        </w:drawing>
      </w:r>
    </w:p>
    <w:p w:rsidR="00725ED6" w:rsidRPr="000F389B" w:rsidRDefault="00725ED6" w:rsidP="00725ED6">
      <w:pPr>
        <w:pStyle w:val="NormalWeb"/>
        <w:rPr>
          <w:shd w:val="clear" w:color="auto" w:fill="FFFFFF"/>
        </w:rPr>
      </w:pPr>
      <w:r w:rsidRPr="00927285">
        <w:rPr>
          <w:shd w:val="clear" w:color="auto" w:fill="FFFFFF"/>
        </w:rPr>
        <w:t xml:space="preserve">Much of this </w:t>
      </w:r>
      <w:r>
        <w:rPr>
          <w:shd w:val="clear" w:color="auto" w:fill="FFFFFF"/>
        </w:rPr>
        <w:t>section</w:t>
      </w:r>
      <w:r w:rsidRPr="00927285">
        <w:rPr>
          <w:shd w:val="clear" w:color="auto" w:fill="FFFFFF"/>
        </w:rPr>
        <w:t xml:space="preserve"> is taken from the lecture notes "Modern Concepts in Drill</w:t>
      </w:r>
      <w:r>
        <w:rPr>
          <w:shd w:val="clear" w:color="auto" w:fill="FFFFFF"/>
        </w:rPr>
        <w:t xml:space="preserve"> S</w:t>
      </w:r>
      <w:r w:rsidRPr="00927285">
        <w:rPr>
          <w:shd w:val="clear" w:color="auto" w:fill="FFFFFF"/>
        </w:rPr>
        <w:t xml:space="preserve">tem Testing Part </w:t>
      </w:r>
      <w:r w:rsidRPr="000F389B">
        <w:rPr>
          <w:shd w:val="clear" w:color="auto" w:fill="FFFFFF"/>
        </w:rPr>
        <w:t>2 Quantitative Analysis"</w:t>
      </w:r>
      <w:r w:rsidRPr="000F389B">
        <w:rPr>
          <w:shd w:val="clear" w:color="auto" w:fill="FFFFFF"/>
          <w:vertAlign w:val="superscript"/>
        </w:rPr>
        <w:t>2</w:t>
      </w:r>
      <w:r w:rsidRPr="000F389B">
        <w:rPr>
          <w:rStyle w:val="apple-converted-space"/>
          <w:shd w:val="clear" w:color="auto" w:fill="FFFFFF"/>
        </w:rPr>
        <w:t> </w:t>
      </w:r>
      <w:r w:rsidRPr="000F389B">
        <w:rPr>
          <w:shd w:val="clear" w:color="auto" w:fill="FFFFFF"/>
        </w:rPr>
        <w:t>by Hugh W. Read, Author &amp; Instructor.</w:t>
      </w:r>
    </w:p>
    <w:p w:rsidR="00725ED6" w:rsidRPr="00725ED6" w:rsidRDefault="00725ED6" w:rsidP="00725ED6">
      <w:pPr>
        <w:pStyle w:val="Heading3"/>
        <w:rPr>
          <w:sz w:val="24"/>
          <w:szCs w:val="24"/>
        </w:rPr>
      </w:pPr>
      <w:r w:rsidRPr="00725ED6">
        <w:rPr>
          <w:sz w:val="24"/>
          <w:szCs w:val="24"/>
        </w:rPr>
        <w:t>Conventional Horner Type Pressure Buildup Analysis Conditions Assumed for Analysis Procedure</w:t>
      </w:r>
    </w:p>
    <w:p w:rsidR="00725ED6" w:rsidRPr="00725ED6" w:rsidRDefault="00725ED6" w:rsidP="00725ED6">
      <w:pPr>
        <w:pStyle w:val="NormalWeb"/>
      </w:pPr>
      <w:r w:rsidRPr="00725ED6">
        <w:t xml:space="preserve">For a discussion of the theory of pressure buildup interpretation and the derivation of the pertinent equations the reader is referred to the original now classical paper by </w:t>
      </w:r>
      <w:proofErr w:type="gramStart"/>
      <w:r w:rsidRPr="00725ED6">
        <w:t>Horner</w:t>
      </w:r>
      <w:r w:rsidRPr="00725ED6">
        <w:rPr>
          <w:vertAlign w:val="superscript"/>
        </w:rPr>
        <w:t>(</w:t>
      </w:r>
      <w:proofErr w:type="gramEnd"/>
      <w:r w:rsidRPr="00725ED6">
        <w:rPr>
          <w:vertAlign w:val="superscript"/>
        </w:rPr>
        <w:t>1)</w:t>
      </w:r>
      <w:r w:rsidRPr="00725ED6">
        <w:t>.</w:t>
      </w:r>
    </w:p>
    <w:p w:rsidR="00725ED6" w:rsidRPr="00725ED6" w:rsidRDefault="00725ED6" w:rsidP="00725ED6">
      <w:pPr>
        <w:pStyle w:val="NormalWeb"/>
      </w:pPr>
      <w:r w:rsidRPr="00725ED6">
        <w:t>90% of all quantitative Drill Stem Test analysis is based on Horner's method of analysis which assumes the following ideal conditions:</w:t>
      </w:r>
    </w:p>
    <w:p w:rsidR="00725ED6" w:rsidRDefault="00725ED6" w:rsidP="00725ED6">
      <w:pPr>
        <w:pStyle w:val="NormalWeb"/>
        <w:numPr>
          <w:ilvl w:val="0"/>
          <w:numId w:val="5"/>
        </w:numPr>
      </w:pPr>
      <w:r w:rsidRPr="00725ED6">
        <w:t>Radial Flow</w:t>
      </w:r>
      <w:r w:rsidRPr="00725ED6">
        <w:rPr>
          <w:rStyle w:val="apple-converted-space"/>
        </w:rPr>
        <w:t xml:space="preserve"> - </w:t>
      </w:r>
      <w:r w:rsidRPr="00725ED6">
        <w:t>Radial flow is flow into the well bore equally from all directions in the formation. By and large condition is met by most DST's through linear systems such as fractures; narrow channel sands etc. are obvious exception which may be handled separately.</w:t>
      </w:r>
    </w:p>
    <w:p w:rsidR="00725ED6" w:rsidRDefault="00725ED6" w:rsidP="00725ED6">
      <w:pPr>
        <w:pStyle w:val="NormalWeb"/>
        <w:numPr>
          <w:ilvl w:val="0"/>
          <w:numId w:val="5"/>
        </w:numPr>
      </w:pPr>
      <w:r w:rsidRPr="00725ED6">
        <w:lastRenderedPageBreak/>
        <w:t>Homogeneous Reservoir - Homogeneity in a reservoir denotes constant characteristics throughout the length and thickness. Any values calculated from test data then become averages over the length and/or thickness.</w:t>
      </w:r>
    </w:p>
    <w:p w:rsidR="00725ED6" w:rsidRDefault="00725ED6" w:rsidP="00725ED6">
      <w:pPr>
        <w:pStyle w:val="NormalWeb"/>
        <w:numPr>
          <w:ilvl w:val="0"/>
          <w:numId w:val="5"/>
        </w:numPr>
        <w:spacing w:before="0" w:beforeAutospacing="0"/>
      </w:pPr>
      <w:r w:rsidRPr="00725ED6">
        <w:t>"Steady-State" Conditions of Flow - "Steady-state" flow conditions imply a rate and pressure drawdown (which is responsible for the flow) which is constant.</w:t>
      </w:r>
    </w:p>
    <w:p w:rsidR="00725ED6" w:rsidRDefault="00725ED6" w:rsidP="00725ED6">
      <w:pPr>
        <w:pStyle w:val="NormalWeb"/>
        <w:numPr>
          <w:ilvl w:val="0"/>
          <w:numId w:val="5"/>
        </w:numPr>
      </w:pPr>
      <w:r w:rsidRPr="00725ED6">
        <w:t>Infinite Reservoir - An infinite reservoir is one in which there are no finite limits or depletion. All DST's in wildcat wells can be considered to test infinite reservoirs, except those testing very small local porosity or fracture developments which in any event deplete rapidly and are not commercial.</w:t>
      </w:r>
    </w:p>
    <w:p w:rsidR="00725ED6" w:rsidRPr="00725ED6" w:rsidRDefault="00725ED6" w:rsidP="00725ED6">
      <w:pPr>
        <w:pStyle w:val="NormalWeb"/>
        <w:numPr>
          <w:ilvl w:val="0"/>
          <w:numId w:val="5"/>
        </w:numPr>
      </w:pPr>
      <w:r w:rsidRPr="00725ED6">
        <w:t>Single Phase Flow - Single phase flow assumes that only one phase is entering the well bore. Thus for example any gas produced with oil is considered as solution gas and any liquids in a gas test are considered as condensation of gases in the pipe or immediate well bore vicinity.</w:t>
      </w:r>
    </w:p>
    <w:p w:rsidR="00725ED6" w:rsidRPr="00725ED6" w:rsidRDefault="00725ED6" w:rsidP="00725ED6">
      <w:pPr>
        <w:pStyle w:val="Heading3"/>
        <w:rPr>
          <w:sz w:val="24"/>
          <w:szCs w:val="24"/>
        </w:rPr>
      </w:pPr>
      <w:r w:rsidRPr="00725ED6">
        <w:rPr>
          <w:sz w:val="24"/>
          <w:szCs w:val="24"/>
        </w:rPr>
        <w:t>Method of Construction of Horner plot - Gas Drill Stem Test</w:t>
      </w:r>
    </w:p>
    <w:p w:rsidR="00725ED6" w:rsidRDefault="00725ED6" w:rsidP="00725ED6">
      <w:pPr>
        <w:pStyle w:val="NormalWeb"/>
      </w:pPr>
      <w:r w:rsidRPr="00725ED6">
        <w:t xml:space="preserve">This example is from the </w:t>
      </w:r>
      <w:proofErr w:type="spellStart"/>
      <w:r w:rsidRPr="00725ED6">
        <w:t>Xit</w:t>
      </w:r>
      <w:proofErr w:type="spellEnd"/>
      <w:r w:rsidRPr="00725ED6">
        <w:t xml:space="preserve"> 1; DST 1 in the Upper Kearny Member from 5690.0 ft to 5745.0 ft</w:t>
      </w:r>
      <w:r w:rsidRPr="00725ED6">
        <w:rPr>
          <w:rStyle w:val="apple-converted-space"/>
        </w:rPr>
        <w:t> </w:t>
      </w:r>
      <w:r w:rsidRPr="00725ED6">
        <w:rPr>
          <w:bCs/>
        </w:rPr>
        <w:t>dst-gas.las</w:t>
      </w:r>
      <w:r w:rsidRPr="00725ED6">
        <w:t>. The Gas Rates and Pressure Summary Data will be needed in performing the plot and quantitative analysis and is listed as follows,</w:t>
      </w:r>
    </w:p>
    <w:tbl>
      <w:tblPr>
        <w:tblW w:w="0" w:type="auto"/>
        <w:tblCellSpacing w:w="12" w:type="dxa"/>
        <w:tblBorders>
          <w:top w:val="outset" w:sz="6" w:space="0" w:color="auto"/>
          <w:left w:val="outset" w:sz="6" w:space="0" w:color="auto"/>
          <w:bottom w:val="outset" w:sz="6" w:space="0" w:color="auto"/>
          <w:right w:val="outset" w:sz="6" w:space="0" w:color="auto"/>
        </w:tblBorders>
        <w:shd w:val="clear" w:color="auto" w:fill="FFFFFF"/>
        <w:tblCellMar>
          <w:top w:w="24" w:type="dxa"/>
          <w:left w:w="24" w:type="dxa"/>
          <w:bottom w:w="24" w:type="dxa"/>
          <w:right w:w="24" w:type="dxa"/>
        </w:tblCellMar>
        <w:tblLook w:val="04A0"/>
      </w:tblPr>
      <w:tblGrid>
        <w:gridCol w:w="4007"/>
        <w:gridCol w:w="108"/>
        <w:gridCol w:w="4531"/>
      </w:tblGrid>
      <w:tr w:rsidR="00B416A5" w:rsidRPr="00B416A5" w:rsidTr="00B416A5">
        <w:trPr>
          <w:tblCellSpacing w:w="12" w:type="dxa"/>
        </w:trPr>
        <w:tc>
          <w:tcPr>
            <w:tcW w:w="0" w:type="auto"/>
            <w:tcBorders>
              <w:top w:val="outset" w:sz="6" w:space="0" w:color="auto"/>
              <w:left w:val="outset" w:sz="6" w:space="0" w:color="auto"/>
              <w:bottom w:val="outset" w:sz="6" w:space="0" w:color="auto"/>
              <w:right w:val="outset" w:sz="6" w:space="0" w:color="auto"/>
            </w:tcBorders>
            <w:shd w:val="clear" w:color="auto" w:fill="FFFFFF"/>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672"/>
              <w:gridCol w:w="769"/>
              <w:gridCol w:w="835"/>
              <w:gridCol w:w="940"/>
              <w:gridCol w:w="661"/>
            </w:tblGrid>
            <w:tr w:rsidR="00B416A5" w:rsidRPr="00B416A5">
              <w:trPr>
                <w:tblCellSpacing w:w="15" w:type="dxa"/>
              </w:trPr>
              <w:tc>
                <w:tcPr>
                  <w:tcW w:w="0" w:type="auto"/>
                  <w:gridSpan w:val="5"/>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Gas Rates Table</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Flow</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Elapsed</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Pressure</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Gas Rate</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Choke</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Period</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Time</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(psig)</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w:t>
                  </w:r>
                  <w:proofErr w:type="spellStart"/>
                  <w:r w:rsidRPr="00B416A5">
                    <w:rPr>
                      <w:rFonts w:ascii="Times New Roman" w:eastAsia="Times New Roman" w:hAnsi="Times New Roman" w:cs="Times New Roman"/>
                      <w:b/>
                      <w:bCs/>
                      <w:sz w:val="20"/>
                      <w:szCs w:val="20"/>
                    </w:rPr>
                    <w:t>Mcf</w:t>
                  </w:r>
                  <w:proofErr w:type="spellEnd"/>
                  <w:r w:rsidRPr="00B416A5">
                    <w:rPr>
                      <w:rFonts w:ascii="Times New Roman" w:eastAsia="Times New Roman" w:hAnsi="Times New Roman" w:cs="Times New Roman"/>
                      <w:b/>
                      <w:bCs/>
                      <w:sz w:val="20"/>
                      <w:szCs w:val="20"/>
                    </w:rPr>
                    <w:t>/day)</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(in)</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14.0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577000.0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24.0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817000.0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30.0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28.0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907000.0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865000.0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33.0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1012000.0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30.0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35.0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1057000.0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40.0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36.0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1076000.0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50.0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36.0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1076000.0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60.0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37.0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1098000.0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1.0</w:t>
                  </w:r>
                </w:p>
              </w:tc>
            </w:tr>
          </w:tbl>
          <w:p w:rsidR="00B416A5" w:rsidRPr="00B416A5" w:rsidRDefault="00B416A5" w:rsidP="00B416A5">
            <w:pPr>
              <w:spacing w:after="0" w:line="240" w:lineRule="auto"/>
              <w:rPr>
                <w:rFonts w:ascii="Times New Roman" w:eastAsia="Times New Roman" w:hAnsi="Times New Roman" w:cs="Times New Roman"/>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572"/>
              <w:gridCol w:w="1040"/>
              <w:gridCol w:w="1223"/>
              <w:gridCol w:w="1566"/>
            </w:tblGrid>
            <w:tr w:rsidR="00B416A5" w:rsidRPr="00B416A5">
              <w:trPr>
                <w:tblCellSpacing w:w="15" w:type="dxa"/>
              </w:trPr>
              <w:tc>
                <w:tcPr>
                  <w:tcW w:w="0" w:type="auto"/>
                  <w:gridSpan w:val="4"/>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Pressure Summary Table</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Time</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Pressure</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Temperature</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Annotation</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(min)</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(psig)</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r w:rsidRPr="00B416A5">
                    <w:rPr>
                      <w:rFonts w:ascii="Times New Roman" w:eastAsia="Times New Roman" w:hAnsi="Times New Roman" w:cs="Times New Roman"/>
                      <w:b/>
                      <w:bCs/>
                      <w:sz w:val="20"/>
                      <w:szCs w:val="20"/>
                    </w:rPr>
                    <w:t>(deg F)</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20"/>
                      <w:szCs w:val="20"/>
                    </w:rPr>
                  </w:pP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2748.7854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122.407204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Initial Hydrostatic</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155.137894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123.1147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Open to Flow 1</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36.0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496.501312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121.527901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Shut-in 1</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96.0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853.742798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126.989899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End Shut-in 1</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97.0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233.796402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126.3834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Open to Flow 2</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156.5</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435.617401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115.143501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Shut-in 2</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280.0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850.436829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125.351997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End Shut-in 2</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285.5</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2727.0625</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126.5923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20"/>
                      <w:szCs w:val="20"/>
                    </w:rPr>
                  </w:pPr>
                  <w:r w:rsidRPr="00B416A5">
                    <w:rPr>
                      <w:rFonts w:ascii="Times New Roman" w:eastAsia="Times New Roman" w:hAnsi="Times New Roman" w:cs="Times New Roman"/>
                      <w:sz w:val="20"/>
                      <w:szCs w:val="20"/>
                    </w:rPr>
                    <w:t>Final Hydrostatic</w:t>
                  </w:r>
                </w:p>
              </w:tc>
            </w:tr>
          </w:tbl>
          <w:p w:rsidR="00B416A5" w:rsidRPr="00B416A5" w:rsidRDefault="00B416A5" w:rsidP="00B416A5">
            <w:pPr>
              <w:spacing w:after="0" w:line="240" w:lineRule="auto"/>
              <w:rPr>
                <w:rFonts w:ascii="Times New Roman" w:eastAsia="Times New Roman" w:hAnsi="Times New Roman" w:cs="Times New Roman"/>
                <w:sz w:val="20"/>
                <w:szCs w:val="20"/>
              </w:rPr>
            </w:pPr>
          </w:p>
        </w:tc>
      </w:tr>
    </w:tbl>
    <w:p w:rsidR="00B416A5" w:rsidRPr="00B416A5" w:rsidRDefault="00B416A5" w:rsidP="00B416A5">
      <w:pPr>
        <w:pStyle w:val="NormalWeb"/>
      </w:pPr>
      <w:r w:rsidRPr="00B416A5">
        <w:t xml:space="preserve">See the paper "Recent Developments in the Interpretation and Application of DST Data" by </w:t>
      </w:r>
      <w:proofErr w:type="spellStart"/>
      <w:proofErr w:type="gramStart"/>
      <w:r w:rsidRPr="00B416A5">
        <w:t>L.F.Maier</w:t>
      </w:r>
      <w:proofErr w:type="spellEnd"/>
      <w:r w:rsidRPr="00B416A5">
        <w:rPr>
          <w:vertAlign w:val="superscript"/>
        </w:rPr>
        <w:t>(</w:t>
      </w:r>
      <w:proofErr w:type="gramEnd"/>
      <w:r w:rsidRPr="00B416A5">
        <w:rPr>
          <w:vertAlign w:val="superscript"/>
        </w:rPr>
        <w:t>3)</w:t>
      </w:r>
      <w:r w:rsidRPr="00B416A5">
        <w:t xml:space="preserve">. There were a number of DST papers that seem to use the Pressure squared method. Reid suggests that the linear Horner plot was sufficient. A future version of the DST Tool may allow the user to select between Pressure </w:t>
      </w:r>
      <w:proofErr w:type="gramStart"/>
      <w:r w:rsidRPr="00B416A5">
        <w:t>or</w:t>
      </w:r>
      <w:proofErr w:type="gramEnd"/>
      <w:r w:rsidRPr="00B416A5">
        <w:t xml:space="preserve"> Pressure squared in a Horner plot analysis.</w:t>
      </w:r>
    </w:p>
    <w:p w:rsidR="00B416A5" w:rsidRPr="00B416A5" w:rsidRDefault="00B416A5" w:rsidP="00B416A5">
      <w:pPr>
        <w:pStyle w:val="NormalWeb"/>
      </w:pPr>
      <w:r w:rsidRPr="00B416A5">
        <w:rPr>
          <w:b/>
          <w:bCs/>
        </w:rPr>
        <w:t>(1)</w:t>
      </w:r>
      <w:r w:rsidRPr="00B416A5">
        <w:rPr>
          <w:rStyle w:val="apple-converted-space"/>
        </w:rPr>
        <w:t> </w:t>
      </w:r>
      <w:r w:rsidRPr="00B416A5">
        <w:t xml:space="preserve">The data necessary for this plot is a set of detailed readings of pressures and times during each shut in period plus the total amount of time spent </w:t>
      </w:r>
      <w:proofErr w:type="gramStart"/>
      <w:r w:rsidRPr="00B416A5">
        <w:t>flowing</w:t>
      </w:r>
      <w:proofErr w:type="gramEnd"/>
      <w:r w:rsidRPr="00B416A5">
        <w:t xml:space="preserve"> the well.</w:t>
      </w:r>
    </w:p>
    <w:p w:rsidR="00B416A5" w:rsidRDefault="00B416A5" w:rsidP="00B416A5">
      <w:pPr>
        <w:pStyle w:val="NormalWeb"/>
      </w:pPr>
      <w:r w:rsidRPr="00B416A5">
        <w:rPr>
          <w:b/>
          <w:bCs/>
        </w:rPr>
        <w:t>(2)</w:t>
      </w:r>
      <w:r w:rsidRPr="00B416A5">
        <w:rPr>
          <w:rStyle w:val="apple-converted-space"/>
        </w:rPr>
        <w:t> </w:t>
      </w:r>
      <w:r w:rsidRPr="00B416A5">
        <w:t>Arrange the data in tabular form where</w:t>
      </w:r>
      <w:proofErr w:type="gramStart"/>
      <w:r w:rsidRPr="00B416A5">
        <w:t>,</w:t>
      </w:r>
      <w:proofErr w:type="gramEnd"/>
      <w:r w:rsidRPr="00B416A5">
        <w:br/>
      </w:r>
      <w:r w:rsidRPr="00B416A5">
        <w:br/>
        <w:t>T = Cumulative flowing time (minutes)</w:t>
      </w:r>
      <w:r w:rsidRPr="00B416A5">
        <w:br/>
      </w:r>
      <w:r w:rsidRPr="00B416A5">
        <w:lastRenderedPageBreak/>
        <w:t>ΔT = Times during shut in that each pressure is read (minutes)</w:t>
      </w:r>
      <w:r w:rsidRPr="00B416A5">
        <w:br/>
        <w:t>P = Pressure read during shut in time (psig)</w:t>
      </w:r>
      <w:r w:rsidRPr="00B416A5">
        <w:br/>
        <w:t>P</w:t>
      </w:r>
      <w:r w:rsidRPr="00B416A5">
        <w:rPr>
          <w:vertAlign w:val="superscript"/>
        </w:rPr>
        <w:t>2</w:t>
      </w:r>
      <w:r w:rsidRPr="00B416A5">
        <w:rPr>
          <w:rStyle w:val="apple-converted-space"/>
        </w:rPr>
        <w:t> </w:t>
      </w:r>
      <w:r w:rsidRPr="00B416A5">
        <w:t>= Pressure squared (psig</w:t>
      </w:r>
      <w:r w:rsidRPr="00B416A5">
        <w:rPr>
          <w:vertAlign w:val="superscript"/>
        </w:rPr>
        <w:t>2</w:t>
      </w:r>
      <w:r w:rsidRPr="00B416A5">
        <w:t>)</w:t>
      </w:r>
    </w:p>
    <w:tbl>
      <w:tblPr>
        <w:tblW w:w="0" w:type="auto"/>
        <w:tblCellSpacing w:w="12" w:type="dxa"/>
        <w:tblBorders>
          <w:top w:val="outset" w:sz="6" w:space="0" w:color="auto"/>
          <w:left w:val="outset" w:sz="6" w:space="0" w:color="auto"/>
          <w:bottom w:val="outset" w:sz="6" w:space="0" w:color="auto"/>
          <w:right w:val="outset" w:sz="6" w:space="0" w:color="auto"/>
        </w:tblBorders>
        <w:tblCellMar>
          <w:top w:w="24" w:type="dxa"/>
          <w:left w:w="24" w:type="dxa"/>
          <w:bottom w:w="24" w:type="dxa"/>
          <w:right w:w="24" w:type="dxa"/>
        </w:tblCellMar>
        <w:tblLook w:val="04A0"/>
      </w:tblPr>
      <w:tblGrid>
        <w:gridCol w:w="4689"/>
        <w:gridCol w:w="108"/>
        <w:gridCol w:w="4689"/>
      </w:tblGrid>
      <w:tr w:rsidR="00B416A5" w:rsidRPr="00B416A5" w:rsidTr="00B416A5">
        <w:trPr>
          <w:tblCellSpacing w:w="12" w:type="dxa"/>
        </w:trPr>
        <w:tc>
          <w:tcPr>
            <w:tcW w:w="0" w:type="auto"/>
            <w:tcBorders>
              <w:top w:val="outset" w:sz="6" w:space="0" w:color="auto"/>
              <w:left w:val="outset" w:sz="6" w:space="0" w:color="auto"/>
              <w:bottom w:val="outset" w:sz="6" w:space="0" w:color="auto"/>
              <w:right w:val="outset" w:sz="6" w:space="0" w:color="auto"/>
            </w:tcBorders>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558"/>
              <w:gridCol w:w="949"/>
              <w:gridCol w:w="953"/>
              <w:gridCol w:w="1110"/>
              <w:gridCol w:w="989"/>
            </w:tblGrid>
            <w:tr w:rsidR="00B416A5" w:rsidRPr="00B416A5">
              <w:trPr>
                <w:tblCellSpacing w:w="15" w:type="dxa"/>
              </w:trPr>
              <w:tc>
                <w:tcPr>
                  <w:tcW w:w="0" w:type="auto"/>
                  <w:gridSpan w:val="5"/>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Shut In 1 (Initial)</w:t>
                  </w:r>
                </w:p>
              </w:tc>
            </w:tr>
            <w:tr w:rsidR="00B416A5" w:rsidRPr="00B416A5">
              <w:trPr>
                <w:tblCellSpacing w:w="15" w:type="dxa"/>
              </w:trPr>
              <w:tc>
                <w:tcPr>
                  <w:tcW w:w="0" w:type="auto"/>
                  <w:gridSpan w:val="5"/>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 xml:space="preserve">Total Flow Time (T) = 30 </w:t>
                  </w:r>
                  <w:proofErr w:type="spellStart"/>
                  <w:r w:rsidRPr="00B416A5">
                    <w:rPr>
                      <w:rFonts w:ascii="Times New Roman" w:eastAsia="Times New Roman" w:hAnsi="Times New Roman" w:cs="Times New Roman"/>
                      <w:b/>
                      <w:bCs/>
                      <w:sz w:val="18"/>
                      <w:szCs w:val="18"/>
                    </w:rPr>
                    <w:t>minutes</w:t>
                  </w:r>
                  <w:r w:rsidRPr="00B416A5">
                    <w:rPr>
                      <w:rFonts w:ascii="Times New Roman" w:eastAsia="Times New Roman" w:hAnsi="Times New Roman" w:cs="Times New Roman"/>
                      <w:b/>
                      <w:bCs/>
                      <w:sz w:val="18"/>
                      <w:szCs w:val="18"/>
                      <w:vertAlign w:val="superscript"/>
                    </w:rPr>
                    <w:t>a</w:t>
                  </w:r>
                  <w:proofErr w:type="spellEnd"/>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Time (ΔT)</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(T+ΔT)/ΔT</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Pressure (P)</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Temperature</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Pressure squared (P</w:t>
                  </w:r>
                  <w:r w:rsidRPr="00B416A5">
                    <w:rPr>
                      <w:rFonts w:ascii="Times New Roman" w:eastAsia="Times New Roman" w:hAnsi="Times New Roman" w:cs="Times New Roman"/>
                      <w:b/>
                      <w:bCs/>
                      <w:sz w:val="18"/>
                      <w:szCs w:val="18"/>
                      <w:vertAlign w:val="superscript"/>
                    </w:rPr>
                    <w:t>2</w:t>
                  </w:r>
                  <w:r w:rsidRPr="00B416A5">
                    <w:rPr>
                      <w:rFonts w:ascii="Times New Roman" w:eastAsia="Times New Roman" w:hAnsi="Times New Roman" w:cs="Times New Roman"/>
                      <w:b/>
                      <w:bCs/>
                      <w:sz w:val="18"/>
                      <w:szCs w:val="18"/>
                    </w:rPr>
                    <w:t>)</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(min)</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(psig)</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(deg F)</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(psig</w:t>
                  </w:r>
                  <w:r w:rsidRPr="00B416A5">
                    <w:rPr>
                      <w:rFonts w:ascii="Times New Roman" w:eastAsia="Times New Roman" w:hAnsi="Times New Roman" w:cs="Times New Roman"/>
                      <w:b/>
                      <w:bCs/>
                      <w:sz w:val="18"/>
                      <w:szCs w:val="18"/>
                      <w:vertAlign w:val="superscript"/>
                    </w:rPr>
                    <w:t>2</w:t>
                  </w:r>
                  <w:r w:rsidRPr="00B416A5">
                    <w:rPr>
                      <w:rFonts w:ascii="Times New Roman" w:eastAsia="Times New Roman" w:hAnsi="Times New Roman" w:cs="Times New Roman"/>
                      <w:b/>
                      <w:bCs/>
                      <w:sz w:val="18"/>
                      <w:szCs w:val="18"/>
                    </w:rPr>
                    <w:t>)</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496.501312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121.527901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246,512.25</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841.170715</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125.614502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707,566.97</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4.75</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844.496826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126.780701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713,180.25</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3.50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846.328003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126.656998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716,274.47</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2.88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847.812927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126.512199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718,781.80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2.50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848.991882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126.430603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720,784.02</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24.0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2.25</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849.629028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126.429497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721,871.14</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28.0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1.07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850.446777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126.441704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723,265.20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32.0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1.94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850.998596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126.487801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724,201.00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36.0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1.83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851.615723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126.541397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725,256.62</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1.75</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851.901672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126.6035</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725,733.61</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44.0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1.68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852.340271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126.679298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726483.48</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48.0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1.63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852.739502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126.757896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727,165.51</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52.0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1.57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853.130676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126.837502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727,830.80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56.0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1.54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853.542114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126.921898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728,530.53</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60.0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1.50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853.742798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126.989899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728,871.99</w:t>
                  </w:r>
                </w:p>
              </w:tc>
            </w:tr>
          </w:tbl>
          <w:p w:rsidR="00B416A5" w:rsidRPr="00B416A5" w:rsidRDefault="00B416A5" w:rsidP="00B416A5">
            <w:pPr>
              <w:spacing w:after="0" w:line="240" w:lineRule="auto"/>
              <w:rPr>
                <w:rFonts w:ascii="Times New Roman" w:eastAsia="Times New Roman" w:hAnsi="Times New Roman" w:cs="Times New Roman"/>
                <w:sz w:val="18"/>
                <w:szCs w:val="18"/>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p>
        </w:tc>
        <w:tc>
          <w:tcPr>
            <w:tcW w:w="0" w:type="auto"/>
            <w:tcBorders>
              <w:top w:val="outset" w:sz="6" w:space="0" w:color="auto"/>
              <w:left w:val="outset" w:sz="6" w:space="0" w:color="auto"/>
              <w:bottom w:val="outset" w:sz="6" w:space="0" w:color="auto"/>
              <w:right w:val="outset" w:sz="6" w:space="0" w:color="auto"/>
            </w:tcBorders>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558"/>
              <w:gridCol w:w="949"/>
              <w:gridCol w:w="953"/>
              <w:gridCol w:w="1110"/>
              <w:gridCol w:w="989"/>
            </w:tblGrid>
            <w:tr w:rsidR="00B416A5" w:rsidRPr="00B416A5">
              <w:trPr>
                <w:tblCellSpacing w:w="15" w:type="dxa"/>
              </w:trPr>
              <w:tc>
                <w:tcPr>
                  <w:tcW w:w="0" w:type="auto"/>
                  <w:gridSpan w:val="5"/>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Shut In 2 (Final)</w:t>
                  </w:r>
                </w:p>
              </w:tc>
            </w:tr>
            <w:tr w:rsidR="00B416A5" w:rsidRPr="00B416A5">
              <w:trPr>
                <w:tblCellSpacing w:w="15" w:type="dxa"/>
              </w:trPr>
              <w:tc>
                <w:tcPr>
                  <w:tcW w:w="0" w:type="auto"/>
                  <w:gridSpan w:val="5"/>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 xml:space="preserve">Total Flow Time (T) = 59.25 + 30 = 89.25 </w:t>
                  </w:r>
                  <w:proofErr w:type="spellStart"/>
                  <w:r w:rsidRPr="00B416A5">
                    <w:rPr>
                      <w:rFonts w:ascii="Times New Roman" w:eastAsia="Times New Roman" w:hAnsi="Times New Roman" w:cs="Times New Roman"/>
                      <w:b/>
                      <w:bCs/>
                      <w:sz w:val="18"/>
                      <w:szCs w:val="18"/>
                    </w:rPr>
                    <w:t>minutes</w:t>
                  </w:r>
                  <w:r w:rsidRPr="00B416A5">
                    <w:rPr>
                      <w:rFonts w:ascii="Times New Roman" w:eastAsia="Times New Roman" w:hAnsi="Times New Roman" w:cs="Times New Roman"/>
                      <w:b/>
                      <w:bCs/>
                      <w:sz w:val="18"/>
                      <w:szCs w:val="18"/>
                      <w:vertAlign w:val="superscript"/>
                    </w:rPr>
                    <w:t>b</w:t>
                  </w:r>
                  <w:proofErr w:type="spellEnd"/>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Time (ΔT)</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(T+ΔT)/ΔT</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Pressure (P)</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Temperature</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Pressure squared (P</w:t>
                  </w:r>
                  <w:r w:rsidRPr="00B416A5">
                    <w:rPr>
                      <w:rFonts w:ascii="Times New Roman" w:eastAsia="Times New Roman" w:hAnsi="Times New Roman" w:cs="Times New Roman"/>
                      <w:b/>
                      <w:bCs/>
                      <w:sz w:val="18"/>
                      <w:szCs w:val="18"/>
                      <w:vertAlign w:val="superscript"/>
                    </w:rPr>
                    <w:t>2</w:t>
                  </w:r>
                  <w:r w:rsidRPr="00B416A5">
                    <w:rPr>
                      <w:rFonts w:ascii="Times New Roman" w:eastAsia="Times New Roman" w:hAnsi="Times New Roman" w:cs="Times New Roman"/>
                      <w:b/>
                      <w:bCs/>
                      <w:sz w:val="18"/>
                      <w:szCs w:val="18"/>
                    </w:rPr>
                    <w:t>)</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(min)</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(psig)</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(deg F)</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jc w:val="center"/>
                    <w:rPr>
                      <w:rFonts w:ascii="Times New Roman" w:eastAsia="Times New Roman" w:hAnsi="Times New Roman" w:cs="Times New Roman"/>
                      <w:b/>
                      <w:bCs/>
                      <w:sz w:val="18"/>
                      <w:szCs w:val="18"/>
                    </w:rPr>
                  </w:pPr>
                  <w:r w:rsidRPr="00B416A5">
                    <w:rPr>
                      <w:rFonts w:ascii="Times New Roman" w:eastAsia="Times New Roman" w:hAnsi="Times New Roman" w:cs="Times New Roman"/>
                      <w:b/>
                      <w:bCs/>
                      <w:sz w:val="18"/>
                      <w:szCs w:val="18"/>
                    </w:rPr>
                    <w:t>(psig</w:t>
                  </w:r>
                  <w:r w:rsidRPr="00B416A5">
                    <w:rPr>
                      <w:rFonts w:ascii="Times New Roman" w:eastAsia="Times New Roman" w:hAnsi="Times New Roman" w:cs="Times New Roman"/>
                      <w:b/>
                      <w:bCs/>
                      <w:sz w:val="18"/>
                      <w:szCs w:val="18"/>
                      <w:vertAlign w:val="superscript"/>
                    </w:rPr>
                    <w:t>2</w:t>
                  </w:r>
                  <w:r w:rsidRPr="00B416A5">
                    <w:rPr>
                      <w:rFonts w:ascii="Times New Roman" w:eastAsia="Times New Roman" w:hAnsi="Times New Roman" w:cs="Times New Roman"/>
                      <w:b/>
                      <w:bCs/>
                      <w:sz w:val="18"/>
                      <w:szCs w:val="18"/>
                    </w:rPr>
                    <w:t>)</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435.617401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115.143501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189,764.78</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23.31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825.081787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119.8134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680,757.01</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830.118713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121.163101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689,099.21</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833.033508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121.227501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693,938.98</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6.68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835.235901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121.179703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697,625.86</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5.46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837.006775</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121.144402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700,585.74</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24.0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4.72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838.476685</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121.177597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703,048.71</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28.0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4.19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839.725891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121.214996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705,146.47</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32.0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3.79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840.914917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121.298103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707,129.63</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36.0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3.48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841.682373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121.412399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708,425.22</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3.23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842.520203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121.562202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709,839.95</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44.0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3.03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843.182373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121.730797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710,952.51</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48.0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2.86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844.06543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121.915604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712,454.16</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52.0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2.72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844.552002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122.107803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713,264.70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56.0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2.59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844.938416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122.306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713,923.60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60.0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2.49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845.54541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122.5158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714,954.80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64.0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2.39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846.011902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122.712097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715,732.92</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68.0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2.31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846.609009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122.936401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716,748.49</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2.24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846.955078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123.124702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717,341.24</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2.17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847.331421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123.330902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717,968.13</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2.12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847.858093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123.534203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718,866.58</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2.06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848.078918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123.712997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719,239.69</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88.0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2.01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848.460205</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123.904503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719,884.37</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92.0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1.97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848.756104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124.090897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720,393.54</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96.0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1.93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848.997009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124.264297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720,801.00</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100.0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1.89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849.177612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124.4431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721,106.67</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104.0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1.86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849.583923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124.618301</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721,786.18</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108.0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1.83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849.724426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124.773598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722,024.08</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112.0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1.80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850.115723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124.930603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722,704.01</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116.0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1.77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850.256226</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125.089798</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722,942.07</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120.0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1.74</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850.521973</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125.233299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723,384.27</w:t>
                  </w:r>
                </w:p>
              </w:tc>
            </w:tr>
            <w:tr w:rsidR="00B416A5" w:rsidRPr="00B416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124.0</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1.72</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850.436829</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125.351997</w:t>
                  </w:r>
                </w:p>
              </w:tc>
              <w:tc>
                <w:tcPr>
                  <w:tcW w:w="0" w:type="auto"/>
                  <w:tcBorders>
                    <w:top w:val="outset" w:sz="6" w:space="0" w:color="auto"/>
                    <w:left w:val="outset" w:sz="6" w:space="0" w:color="auto"/>
                    <w:bottom w:val="outset" w:sz="6" w:space="0" w:color="auto"/>
                    <w:right w:val="outset" w:sz="6" w:space="0" w:color="auto"/>
                  </w:tcBorders>
                  <w:vAlign w:val="center"/>
                  <w:hideMark/>
                </w:tcPr>
                <w:p w:rsidR="00B416A5" w:rsidRPr="00B416A5" w:rsidRDefault="00B416A5" w:rsidP="00B416A5">
                  <w:pPr>
                    <w:spacing w:after="0" w:line="240" w:lineRule="auto"/>
                    <w:rPr>
                      <w:rFonts w:ascii="Times New Roman" w:eastAsia="Times New Roman" w:hAnsi="Times New Roman" w:cs="Times New Roman"/>
                      <w:sz w:val="18"/>
                      <w:szCs w:val="18"/>
                    </w:rPr>
                  </w:pPr>
                  <w:r w:rsidRPr="00B416A5">
                    <w:rPr>
                      <w:rFonts w:ascii="Times New Roman" w:eastAsia="Times New Roman" w:hAnsi="Times New Roman" w:cs="Times New Roman"/>
                      <w:sz w:val="18"/>
                      <w:szCs w:val="18"/>
                    </w:rPr>
                    <w:t>723,231.18</w:t>
                  </w:r>
                </w:p>
              </w:tc>
            </w:tr>
          </w:tbl>
          <w:p w:rsidR="00B416A5" w:rsidRPr="00B416A5" w:rsidRDefault="00B416A5" w:rsidP="00B416A5">
            <w:pPr>
              <w:spacing w:after="0" w:line="240" w:lineRule="auto"/>
              <w:rPr>
                <w:rFonts w:ascii="Times New Roman" w:eastAsia="Times New Roman" w:hAnsi="Times New Roman" w:cs="Times New Roman"/>
                <w:sz w:val="18"/>
                <w:szCs w:val="18"/>
              </w:rPr>
            </w:pPr>
          </w:p>
        </w:tc>
      </w:tr>
    </w:tbl>
    <w:p w:rsidR="00B416A5" w:rsidRDefault="00B416A5" w:rsidP="00B416A5">
      <w:pPr>
        <w:spacing w:before="100" w:beforeAutospacing="1" w:after="100" w:afterAutospacing="1" w:line="240" w:lineRule="auto"/>
        <w:rPr>
          <w:rFonts w:ascii="Times New Roman" w:eastAsia="Times New Roman" w:hAnsi="Times New Roman" w:cs="Times New Roman"/>
          <w:sz w:val="20"/>
          <w:szCs w:val="20"/>
        </w:rPr>
      </w:pPr>
    </w:p>
    <w:p w:rsidR="00B416A5" w:rsidRPr="00B416A5" w:rsidRDefault="00B416A5" w:rsidP="00B416A5">
      <w:pPr>
        <w:spacing w:before="100" w:beforeAutospacing="1" w:after="100" w:afterAutospacing="1" w:line="240" w:lineRule="auto"/>
        <w:rPr>
          <w:rFonts w:ascii="Times New Roman" w:eastAsia="Times New Roman" w:hAnsi="Times New Roman" w:cs="Times New Roman"/>
          <w:sz w:val="24"/>
          <w:szCs w:val="24"/>
        </w:rPr>
      </w:pPr>
      <w:r w:rsidRPr="00B416A5">
        <w:rPr>
          <w:rFonts w:ascii="Times New Roman" w:eastAsia="Times New Roman" w:hAnsi="Times New Roman" w:cs="Times New Roman"/>
          <w:sz w:val="24"/>
          <w:szCs w:val="24"/>
        </w:rPr>
        <w:lastRenderedPageBreak/>
        <w:t>From the Pressure Summary Table </w:t>
      </w:r>
    </w:p>
    <w:p w:rsidR="00B416A5" w:rsidRPr="00B416A5" w:rsidRDefault="00B416A5" w:rsidP="00B416A5">
      <w:pPr>
        <w:spacing w:before="100" w:beforeAutospacing="1" w:after="100" w:afterAutospacing="1" w:line="240" w:lineRule="auto"/>
        <w:rPr>
          <w:rFonts w:ascii="Times New Roman" w:eastAsia="Times New Roman" w:hAnsi="Times New Roman" w:cs="Times New Roman"/>
          <w:sz w:val="24"/>
          <w:szCs w:val="24"/>
        </w:rPr>
      </w:pPr>
      <w:r w:rsidRPr="00B416A5">
        <w:rPr>
          <w:rFonts w:ascii="Times New Roman" w:eastAsia="Times New Roman" w:hAnsi="Times New Roman" w:cs="Times New Roman"/>
          <w:sz w:val="24"/>
          <w:szCs w:val="24"/>
        </w:rPr>
        <w:t>(a) Shut-in 1 Time - Open to Flow 1 Time {38.5 - 8.5 = 30.0 minutes} </w:t>
      </w:r>
      <w:r w:rsidRPr="00B416A5">
        <w:rPr>
          <w:rFonts w:ascii="Times New Roman" w:eastAsia="Times New Roman" w:hAnsi="Times New Roman" w:cs="Times New Roman"/>
          <w:sz w:val="24"/>
          <w:szCs w:val="24"/>
        </w:rPr>
        <w:br/>
        <w:t>(b) Shut-in 2 Time - Open to Flow 2 Time + Total Flow Time from (a) {159.0 - 99.75 + 30.0 = 89.25 minutes}</w:t>
      </w:r>
    </w:p>
    <w:p w:rsidR="00B416A5" w:rsidRPr="00B416A5" w:rsidRDefault="00B416A5" w:rsidP="00B416A5">
      <w:pPr>
        <w:spacing w:before="100" w:beforeAutospacing="1" w:after="100" w:afterAutospacing="1" w:line="240" w:lineRule="auto"/>
        <w:rPr>
          <w:rFonts w:ascii="Times New Roman" w:eastAsia="Times New Roman" w:hAnsi="Times New Roman" w:cs="Times New Roman"/>
          <w:sz w:val="24"/>
          <w:szCs w:val="24"/>
        </w:rPr>
      </w:pPr>
      <w:proofErr w:type="gramStart"/>
      <w:r w:rsidRPr="00B416A5">
        <w:rPr>
          <w:rFonts w:ascii="Times New Roman" w:eastAsia="Times New Roman" w:hAnsi="Times New Roman" w:cs="Times New Roman"/>
          <w:sz w:val="24"/>
          <w:szCs w:val="24"/>
        </w:rPr>
        <w:t>In the table note that the Shut-In 1 &amp; 2 periods were broken down into 4 minute intervals.</w:t>
      </w:r>
      <w:proofErr w:type="gramEnd"/>
    </w:p>
    <w:p w:rsidR="00B416A5" w:rsidRPr="00B416A5" w:rsidRDefault="00B416A5" w:rsidP="00B416A5">
      <w:pPr>
        <w:pStyle w:val="NormalWeb"/>
      </w:pPr>
      <w:r w:rsidRPr="00B416A5">
        <w:t>The Pressure Summary Table gives a summary of the DST Pressure-Temperature-Time Readings at specific points. This DST had a 30.0 minute pre</w:t>
      </w:r>
      <w:r>
        <w:t>-</w:t>
      </w:r>
      <w:r w:rsidRPr="00B416A5">
        <w:t>flow and a 59.25 minute main flow. Thus 'T' for the Shut</w:t>
      </w:r>
      <w:r>
        <w:t>-</w:t>
      </w:r>
      <w:r w:rsidRPr="00B416A5">
        <w:t>In 1 (Initial) period = 30.0 minutes since there was a total of 30 minutes flow time prior to Shut In 1 (Initial). T for the Shut</w:t>
      </w:r>
      <w:r>
        <w:t>-</w:t>
      </w:r>
      <w:r w:rsidRPr="00B416A5">
        <w:t>In 2 (Final) period becomes 89.25 minutes 30 minutes pre</w:t>
      </w:r>
      <w:r>
        <w:t>-</w:t>
      </w:r>
      <w:r w:rsidRPr="00B416A5">
        <w:t>flow + 59.25 minutes main</w:t>
      </w:r>
      <w:r>
        <w:t>-</w:t>
      </w:r>
      <w:r w:rsidRPr="00B416A5">
        <w:t>flow since T is the cumulative flow time prior to shut in.</w:t>
      </w:r>
    </w:p>
    <w:p w:rsidR="00B416A5" w:rsidRPr="00B416A5" w:rsidRDefault="00B416A5" w:rsidP="00B416A5">
      <w:pPr>
        <w:pStyle w:val="NormalWeb"/>
      </w:pPr>
      <w:r w:rsidRPr="00B416A5">
        <w:t>The quantity (T + ΔT)/ΔT is mathematically the same as 1 + (T/ΔT) thus for the Shut</w:t>
      </w:r>
      <w:r>
        <w:t>-</w:t>
      </w:r>
      <w:r w:rsidRPr="00B416A5">
        <w:t>In 2 (Final) period example the (T + ΔT)/ΔT for the first increment = (89.25+4)/4 = 23.31, which is the same as 1 + (89.25/4) = 1 + 22.31 = 23.31.</w:t>
      </w:r>
    </w:p>
    <w:p w:rsidR="00B416A5" w:rsidRPr="00B416A5" w:rsidRDefault="00B416A5" w:rsidP="00B416A5">
      <w:pPr>
        <w:pStyle w:val="NormalWeb"/>
      </w:pPr>
      <w:r w:rsidRPr="00B416A5">
        <w:rPr>
          <w:b/>
          <w:bCs/>
        </w:rPr>
        <w:t>(3)</w:t>
      </w:r>
      <w:r w:rsidRPr="00B416A5">
        <w:rPr>
          <w:rStyle w:val="apple-converted-space"/>
        </w:rPr>
        <w:t> </w:t>
      </w:r>
      <w:r w:rsidRPr="00B416A5">
        <w:t xml:space="preserve">The Horner plot is then constructed by plotting </w:t>
      </w:r>
      <w:proofErr w:type="gramStart"/>
      <w:r w:rsidRPr="00B416A5">
        <w:t>log</w:t>
      </w:r>
      <w:r w:rsidRPr="00B416A5">
        <w:rPr>
          <w:vertAlign w:val="subscript"/>
        </w:rPr>
        <w:t>10</w:t>
      </w:r>
      <w:r w:rsidRPr="00B416A5">
        <w:t>[</w:t>
      </w:r>
      <w:proofErr w:type="gramEnd"/>
      <w:r w:rsidRPr="00B416A5">
        <w:t xml:space="preserve">(T+ΔT)/ΔT] </w:t>
      </w:r>
      <w:proofErr w:type="spellStart"/>
      <w:r w:rsidRPr="00B416A5">
        <w:t>vs</w:t>
      </w:r>
      <w:proofErr w:type="spellEnd"/>
      <w:r w:rsidRPr="00B416A5">
        <w:t xml:space="preserve"> P</w:t>
      </w:r>
      <w:r w:rsidRPr="00B416A5">
        <w:rPr>
          <w:vertAlign w:val="superscript"/>
        </w:rPr>
        <w:t>2</w:t>
      </w:r>
      <w:r w:rsidRPr="00B416A5">
        <w:rPr>
          <w:rStyle w:val="apple-converted-space"/>
        </w:rPr>
        <w:t> </w:t>
      </w:r>
      <w:r w:rsidRPr="00B416A5">
        <w:t>for each point.</w:t>
      </w:r>
    </w:p>
    <w:p w:rsidR="00B416A5" w:rsidRPr="00B416A5" w:rsidRDefault="00B416A5" w:rsidP="00B416A5">
      <w:pPr>
        <w:pStyle w:val="NormalWeb"/>
        <w:jc w:val="center"/>
      </w:pPr>
      <w:r>
        <w:rPr>
          <w:noProof/>
        </w:rPr>
        <w:drawing>
          <wp:inline distT="0" distB="0" distL="0" distR="0">
            <wp:extent cx="4301490" cy="4444113"/>
            <wp:effectExtent l="19050" t="0" r="3810" b="0"/>
            <wp:docPr id="36" name="Picture 7" descr="http://www.kgs.ku.edu/software/DST/HELP/horner/images/horner-g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kgs.ku.edu/software/DST/HELP/horner/images/horner-gas.png"/>
                    <pic:cNvPicPr>
                      <a:picLocks noChangeAspect="1" noChangeArrowheads="1"/>
                    </pic:cNvPicPr>
                  </pic:nvPicPr>
                  <pic:blipFill>
                    <a:blip r:embed="rId73" cstate="print"/>
                    <a:srcRect/>
                    <a:stretch>
                      <a:fillRect/>
                    </a:stretch>
                  </pic:blipFill>
                  <pic:spPr bwMode="auto">
                    <a:xfrm>
                      <a:off x="0" y="0"/>
                      <a:ext cx="4301490" cy="4444113"/>
                    </a:xfrm>
                    <a:prstGeom prst="rect">
                      <a:avLst/>
                    </a:prstGeom>
                    <a:noFill/>
                    <a:ln w="9525">
                      <a:noFill/>
                      <a:miter lim="800000"/>
                      <a:headEnd/>
                      <a:tailEnd/>
                    </a:ln>
                  </pic:spPr>
                </pic:pic>
              </a:graphicData>
            </a:graphic>
          </wp:inline>
        </w:drawing>
      </w:r>
    </w:p>
    <w:p w:rsidR="00B416A5" w:rsidRPr="00B416A5" w:rsidRDefault="00B416A5" w:rsidP="00B416A5">
      <w:pPr>
        <w:spacing w:before="100" w:beforeAutospacing="1" w:after="100" w:afterAutospacing="1" w:line="240" w:lineRule="auto"/>
        <w:rPr>
          <w:rFonts w:ascii="Times New Roman" w:eastAsia="Times New Roman" w:hAnsi="Times New Roman" w:cs="Times New Roman"/>
          <w:sz w:val="24"/>
          <w:szCs w:val="24"/>
        </w:rPr>
      </w:pPr>
      <w:r w:rsidRPr="00B416A5">
        <w:rPr>
          <w:rFonts w:ascii="Times New Roman" w:eastAsia="Times New Roman" w:hAnsi="Times New Roman" w:cs="Times New Roman"/>
          <w:b/>
          <w:bCs/>
          <w:sz w:val="24"/>
          <w:szCs w:val="24"/>
        </w:rPr>
        <w:lastRenderedPageBreak/>
        <w:t>(4)</w:t>
      </w:r>
      <w:r w:rsidRPr="00B416A5">
        <w:rPr>
          <w:rFonts w:ascii="Times New Roman" w:eastAsia="Times New Roman" w:hAnsi="Times New Roman" w:cs="Times New Roman"/>
          <w:sz w:val="24"/>
          <w:szCs w:val="24"/>
        </w:rPr>
        <w:t> In Figure 2 both Shut</w:t>
      </w:r>
      <w:r>
        <w:rPr>
          <w:rFonts w:ascii="Times New Roman" w:eastAsia="Times New Roman" w:hAnsi="Times New Roman" w:cs="Times New Roman"/>
          <w:sz w:val="24"/>
          <w:szCs w:val="24"/>
        </w:rPr>
        <w:t>-</w:t>
      </w:r>
      <w:r w:rsidRPr="00B416A5">
        <w:rPr>
          <w:rFonts w:ascii="Times New Roman" w:eastAsia="Times New Roman" w:hAnsi="Times New Roman" w:cs="Times New Roman"/>
          <w:sz w:val="24"/>
          <w:szCs w:val="24"/>
        </w:rPr>
        <w:t xml:space="preserve">In Pressure-Time curves have been plotted. In order to determine the static reservoir pressure the linear portion is extrapolated to the left hand margin where the value of the time function (T + ΔT)/ΔT = 1. Since the logarithm of 1 is zero the </w:t>
      </w:r>
      <w:proofErr w:type="gramStart"/>
      <w:r w:rsidRPr="00B416A5">
        <w:rPr>
          <w:rFonts w:ascii="Times New Roman" w:eastAsia="Times New Roman" w:hAnsi="Times New Roman" w:cs="Times New Roman"/>
          <w:sz w:val="24"/>
          <w:szCs w:val="24"/>
        </w:rPr>
        <w:t>log</w:t>
      </w:r>
      <w:r w:rsidRPr="00B416A5">
        <w:rPr>
          <w:rFonts w:ascii="Times New Roman" w:eastAsia="Times New Roman" w:hAnsi="Times New Roman" w:cs="Times New Roman"/>
          <w:sz w:val="24"/>
          <w:szCs w:val="24"/>
          <w:vertAlign w:val="subscript"/>
        </w:rPr>
        <w:t>10</w:t>
      </w:r>
      <w:r w:rsidRPr="00B416A5">
        <w:rPr>
          <w:rFonts w:ascii="Times New Roman" w:eastAsia="Times New Roman" w:hAnsi="Times New Roman" w:cs="Times New Roman"/>
          <w:sz w:val="24"/>
          <w:szCs w:val="24"/>
        </w:rPr>
        <w:t>[</w:t>
      </w:r>
      <w:proofErr w:type="gramEnd"/>
      <w:r w:rsidRPr="00B416A5">
        <w:rPr>
          <w:rFonts w:ascii="Times New Roman" w:eastAsia="Times New Roman" w:hAnsi="Times New Roman" w:cs="Times New Roman"/>
          <w:sz w:val="24"/>
          <w:szCs w:val="24"/>
        </w:rPr>
        <w:t xml:space="preserve">(T + ΔT)/ΔT ] = 0 (or infinity) at this point. Thus we are extrapolating the Horner straight line to </w:t>
      </w:r>
      <w:proofErr w:type="gramStart"/>
      <w:r w:rsidRPr="00B416A5">
        <w:rPr>
          <w:rFonts w:ascii="Times New Roman" w:eastAsia="Times New Roman" w:hAnsi="Times New Roman" w:cs="Times New Roman"/>
          <w:sz w:val="24"/>
          <w:szCs w:val="24"/>
        </w:rPr>
        <w:t>a</w:t>
      </w:r>
      <w:proofErr w:type="gramEnd"/>
      <w:r w:rsidRPr="00B416A5">
        <w:rPr>
          <w:rFonts w:ascii="Times New Roman" w:eastAsia="Times New Roman" w:hAnsi="Times New Roman" w:cs="Times New Roman"/>
          <w:sz w:val="24"/>
          <w:szCs w:val="24"/>
        </w:rPr>
        <w:t xml:space="preserve"> 'infinite' shut in time where completely static pressure prevails. In the example here the static pressure squared ~ 738,000.0 psig</w:t>
      </w:r>
      <w:r w:rsidRPr="00B416A5">
        <w:rPr>
          <w:rFonts w:ascii="Times New Roman" w:eastAsia="Times New Roman" w:hAnsi="Times New Roman" w:cs="Times New Roman"/>
          <w:sz w:val="24"/>
          <w:szCs w:val="24"/>
          <w:vertAlign w:val="superscript"/>
        </w:rPr>
        <w:t>2</w:t>
      </w:r>
      <w:r w:rsidRPr="00B416A5">
        <w:rPr>
          <w:rFonts w:ascii="Times New Roman" w:eastAsia="Times New Roman" w:hAnsi="Times New Roman" w:cs="Times New Roman"/>
          <w:sz w:val="24"/>
          <w:szCs w:val="24"/>
        </w:rPr>
        <w:t> or 859.0 psig. Both Shut In intervals extrapolations yield this value. In cases where the Shut</w:t>
      </w:r>
      <w:r>
        <w:rPr>
          <w:rFonts w:ascii="Times New Roman" w:eastAsia="Times New Roman" w:hAnsi="Times New Roman" w:cs="Times New Roman"/>
          <w:sz w:val="24"/>
          <w:szCs w:val="24"/>
        </w:rPr>
        <w:t>-</w:t>
      </w:r>
      <w:r w:rsidRPr="00B416A5">
        <w:rPr>
          <w:rFonts w:ascii="Times New Roman" w:eastAsia="Times New Roman" w:hAnsi="Times New Roman" w:cs="Times New Roman"/>
          <w:sz w:val="24"/>
          <w:szCs w:val="24"/>
        </w:rPr>
        <w:t>In 2 (Final) extrapolation is substantially less than the Shut</w:t>
      </w:r>
      <w:r>
        <w:rPr>
          <w:rFonts w:ascii="Times New Roman" w:eastAsia="Times New Roman" w:hAnsi="Times New Roman" w:cs="Times New Roman"/>
          <w:sz w:val="24"/>
          <w:szCs w:val="24"/>
        </w:rPr>
        <w:t>-</w:t>
      </w:r>
      <w:r w:rsidRPr="00B416A5">
        <w:rPr>
          <w:rFonts w:ascii="Times New Roman" w:eastAsia="Times New Roman" w:hAnsi="Times New Roman" w:cs="Times New Roman"/>
          <w:sz w:val="24"/>
          <w:szCs w:val="24"/>
        </w:rPr>
        <w:t xml:space="preserve">In 1 (Initial) depletion is indicated. </w:t>
      </w:r>
      <w:r>
        <w:rPr>
          <w:rFonts w:ascii="Times New Roman" w:eastAsia="Times New Roman" w:hAnsi="Times New Roman" w:cs="Times New Roman"/>
          <w:sz w:val="24"/>
          <w:szCs w:val="24"/>
        </w:rPr>
        <w:t xml:space="preserve"> </w:t>
      </w:r>
      <w:r w:rsidRPr="00B416A5">
        <w:rPr>
          <w:rFonts w:ascii="Times New Roman" w:eastAsia="Times New Roman" w:hAnsi="Times New Roman" w:cs="Times New Roman"/>
          <w:sz w:val="24"/>
          <w:szCs w:val="24"/>
        </w:rPr>
        <w:t>If the depletion factor 100.0 * Shut</w:t>
      </w:r>
      <w:r>
        <w:rPr>
          <w:rFonts w:ascii="Times New Roman" w:eastAsia="Times New Roman" w:hAnsi="Times New Roman" w:cs="Times New Roman"/>
          <w:sz w:val="24"/>
          <w:szCs w:val="24"/>
        </w:rPr>
        <w:t>-</w:t>
      </w:r>
      <w:r w:rsidRPr="00B416A5">
        <w:rPr>
          <w:rFonts w:ascii="Times New Roman" w:eastAsia="Times New Roman" w:hAnsi="Times New Roman" w:cs="Times New Roman"/>
          <w:sz w:val="24"/>
          <w:szCs w:val="24"/>
        </w:rPr>
        <w:t>In [(Initial)-(Final))</w:t>
      </w:r>
      <w:proofErr w:type="gramStart"/>
      <w:r w:rsidRPr="00B416A5">
        <w:rPr>
          <w:rFonts w:ascii="Times New Roman" w:eastAsia="Times New Roman" w:hAnsi="Times New Roman" w:cs="Times New Roman"/>
          <w:sz w:val="24"/>
          <w:szCs w:val="24"/>
        </w:rPr>
        <w:t>/(</w:t>
      </w:r>
      <w:proofErr w:type="gramEnd"/>
      <w:r w:rsidRPr="00B416A5">
        <w:rPr>
          <w:rFonts w:ascii="Times New Roman" w:eastAsia="Times New Roman" w:hAnsi="Times New Roman" w:cs="Times New Roman"/>
          <w:sz w:val="24"/>
          <w:szCs w:val="24"/>
        </w:rPr>
        <w:t xml:space="preserve">Initial) ] </w:t>
      </w:r>
      <w:r>
        <w:rPr>
          <w:rFonts w:ascii="Times New Roman" w:eastAsia="Times New Roman" w:hAnsi="Times New Roman" w:cs="Times New Roman"/>
          <w:sz w:val="24"/>
          <w:szCs w:val="24"/>
        </w:rPr>
        <w:t>is greater than 4%, then the indi</w:t>
      </w:r>
      <w:r w:rsidRPr="00B416A5">
        <w:rPr>
          <w:rFonts w:ascii="Times New Roman" w:eastAsia="Times New Roman" w:hAnsi="Times New Roman" w:cs="Times New Roman"/>
          <w:sz w:val="24"/>
          <w:szCs w:val="24"/>
        </w:rPr>
        <w:t>cations of depletion can be considered serious or su</w:t>
      </w:r>
      <w:r>
        <w:rPr>
          <w:rFonts w:ascii="Times New Roman" w:eastAsia="Times New Roman" w:hAnsi="Times New Roman" w:cs="Times New Roman"/>
          <w:sz w:val="24"/>
          <w:szCs w:val="24"/>
        </w:rPr>
        <w:t>b</w:t>
      </w:r>
      <w:r w:rsidRPr="00B416A5">
        <w:rPr>
          <w:rFonts w:ascii="Times New Roman" w:eastAsia="Times New Roman" w:hAnsi="Times New Roman" w:cs="Times New Roman"/>
          <w:sz w:val="24"/>
          <w:szCs w:val="24"/>
        </w:rPr>
        <w:t>stantial.</w:t>
      </w:r>
    </w:p>
    <w:p w:rsidR="00B416A5" w:rsidRPr="00B416A5" w:rsidRDefault="00B416A5" w:rsidP="00B416A5">
      <w:pPr>
        <w:spacing w:before="100" w:beforeAutospacing="1" w:after="100" w:afterAutospacing="1" w:line="240" w:lineRule="auto"/>
        <w:rPr>
          <w:rFonts w:ascii="Times New Roman" w:eastAsia="Times New Roman" w:hAnsi="Times New Roman" w:cs="Times New Roman"/>
          <w:sz w:val="24"/>
          <w:szCs w:val="24"/>
        </w:rPr>
      </w:pPr>
      <w:r w:rsidRPr="00B416A5">
        <w:rPr>
          <w:rFonts w:ascii="Times New Roman" w:eastAsia="Times New Roman" w:hAnsi="Times New Roman" w:cs="Times New Roman"/>
          <w:b/>
          <w:bCs/>
          <w:sz w:val="24"/>
          <w:szCs w:val="24"/>
        </w:rPr>
        <w:t>(5)</w:t>
      </w:r>
      <w:r w:rsidRPr="00B416A5">
        <w:rPr>
          <w:rFonts w:ascii="Times New Roman" w:eastAsia="Times New Roman" w:hAnsi="Times New Roman" w:cs="Times New Roman"/>
          <w:sz w:val="24"/>
          <w:szCs w:val="24"/>
        </w:rPr>
        <w:t> The final piece of information which is obtained fr</w:t>
      </w:r>
      <w:r>
        <w:rPr>
          <w:rFonts w:ascii="Times New Roman" w:eastAsia="Times New Roman" w:hAnsi="Times New Roman" w:cs="Times New Roman"/>
          <w:sz w:val="24"/>
          <w:szCs w:val="24"/>
        </w:rPr>
        <w:t>o</w:t>
      </w:r>
      <w:r w:rsidRPr="00B416A5">
        <w:rPr>
          <w:rFonts w:ascii="Times New Roman" w:eastAsia="Times New Roman" w:hAnsi="Times New Roman" w:cs="Times New Roman"/>
          <w:sz w:val="24"/>
          <w:szCs w:val="24"/>
        </w:rPr>
        <w:t>m the Horner plot</w:t>
      </w:r>
      <w:r>
        <w:rPr>
          <w:rFonts w:ascii="Times New Roman" w:eastAsia="Times New Roman" w:hAnsi="Times New Roman" w:cs="Times New Roman"/>
          <w:sz w:val="24"/>
          <w:szCs w:val="24"/>
        </w:rPr>
        <w:t xml:space="preserve"> is the "slope" (m) of the strai</w:t>
      </w:r>
      <w:r w:rsidRPr="00B416A5">
        <w:rPr>
          <w:rFonts w:ascii="Times New Roman" w:eastAsia="Times New Roman" w:hAnsi="Times New Roman" w:cs="Times New Roman"/>
          <w:sz w:val="24"/>
          <w:szCs w:val="24"/>
        </w:rPr>
        <w:t xml:space="preserve">ght line segment. Numerically this is the difference between the pressure at </w:t>
      </w:r>
      <w:proofErr w:type="gramStart"/>
      <w:r w:rsidRPr="00B416A5">
        <w:rPr>
          <w:rFonts w:ascii="Times New Roman" w:eastAsia="Times New Roman" w:hAnsi="Times New Roman" w:cs="Times New Roman"/>
          <w:sz w:val="24"/>
          <w:szCs w:val="24"/>
        </w:rPr>
        <w:t>log</w:t>
      </w:r>
      <w:r w:rsidRPr="00B416A5">
        <w:rPr>
          <w:rFonts w:ascii="Times New Roman" w:eastAsia="Times New Roman" w:hAnsi="Times New Roman" w:cs="Times New Roman"/>
          <w:sz w:val="24"/>
          <w:szCs w:val="24"/>
          <w:vertAlign w:val="subscript"/>
        </w:rPr>
        <w:t>10</w:t>
      </w:r>
      <w:r w:rsidRPr="00B416A5">
        <w:rPr>
          <w:rFonts w:ascii="Times New Roman" w:eastAsia="Times New Roman" w:hAnsi="Times New Roman" w:cs="Times New Roman"/>
          <w:sz w:val="24"/>
          <w:szCs w:val="24"/>
        </w:rPr>
        <w:t>[</w:t>
      </w:r>
      <w:proofErr w:type="gramEnd"/>
      <w:r w:rsidRPr="00B416A5">
        <w:rPr>
          <w:rFonts w:ascii="Times New Roman" w:eastAsia="Times New Roman" w:hAnsi="Times New Roman" w:cs="Times New Roman"/>
          <w:sz w:val="24"/>
          <w:szCs w:val="24"/>
        </w:rPr>
        <w:t>(T + ΔT)/ΔT ]=0 and at log</w:t>
      </w:r>
      <w:r w:rsidRPr="00B416A5">
        <w:rPr>
          <w:rFonts w:ascii="Times New Roman" w:eastAsia="Times New Roman" w:hAnsi="Times New Roman" w:cs="Times New Roman"/>
          <w:sz w:val="24"/>
          <w:szCs w:val="24"/>
          <w:vertAlign w:val="subscript"/>
        </w:rPr>
        <w:t>10</w:t>
      </w:r>
      <w:r>
        <w:rPr>
          <w:rFonts w:ascii="Times New Roman" w:eastAsia="Times New Roman" w:hAnsi="Times New Roman" w:cs="Times New Roman"/>
          <w:sz w:val="24"/>
          <w:szCs w:val="24"/>
        </w:rPr>
        <w:t>[(T + ΔT)/ΔT ]=1,</w:t>
      </w:r>
      <w:r w:rsidRPr="00B416A5">
        <w:rPr>
          <w:rFonts w:ascii="Times New Roman" w:eastAsia="Times New Roman" w:hAnsi="Times New Roman" w:cs="Times New Roman"/>
          <w:sz w:val="24"/>
          <w:szCs w:val="24"/>
        </w:rPr>
        <w:t xml:space="preserve"> where the slope is simply the change in pressure over one complete log cycle. The slope in this example using the Shut In (Final) slope m=0.061 psi</w:t>
      </w:r>
      <w:r w:rsidRPr="00B416A5">
        <w:rPr>
          <w:rFonts w:ascii="Times New Roman" w:eastAsia="Times New Roman" w:hAnsi="Times New Roman" w:cs="Times New Roman"/>
          <w:sz w:val="24"/>
          <w:szCs w:val="24"/>
          <w:vertAlign w:val="superscript"/>
        </w:rPr>
        <w:t>2</w:t>
      </w:r>
      <w:r w:rsidRPr="00B416A5">
        <w:rPr>
          <w:rFonts w:ascii="Times New Roman" w:eastAsia="Times New Roman" w:hAnsi="Times New Roman" w:cs="Times New Roman"/>
          <w:sz w:val="24"/>
          <w:szCs w:val="24"/>
        </w:rPr>
        <w:t>/cycle. The slope is used in the calculations to derive permeability and other reservoir parameters.</w:t>
      </w:r>
    </w:p>
    <w:p w:rsidR="00B416A5" w:rsidRPr="00B416A5" w:rsidRDefault="00B416A5" w:rsidP="00B416A5">
      <w:pPr>
        <w:spacing w:before="100" w:beforeAutospacing="1" w:after="100" w:afterAutospacing="1" w:line="240" w:lineRule="auto"/>
        <w:outlineLvl w:val="2"/>
        <w:rPr>
          <w:rFonts w:ascii="Times New Roman" w:eastAsia="Times New Roman" w:hAnsi="Times New Roman" w:cs="Times New Roman"/>
          <w:b/>
          <w:bCs/>
          <w:sz w:val="24"/>
          <w:szCs w:val="24"/>
        </w:rPr>
      </w:pPr>
      <w:r w:rsidRPr="00B416A5">
        <w:rPr>
          <w:rFonts w:ascii="Times New Roman" w:eastAsia="Times New Roman" w:hAnsi="Times New Roman" w:cs="Times New Roman"/>
          <w:b/>
          <w:bCs/>
          <w:sz w:val="24"/>
          <w:szCs w:val="24"/>
        </w:rPr>
        <w:t>Transmissibility (K*h/μ), Permeability Thickness (K*h), Permeability (K)</w:t>
      </w:r>
    </w:p>
    <w:p w:rsidR="00B416A5" w:rsidRDefault="00B416A5" w:rsidP="00B416A5">
      <w:pPr>
        <w:spacing w:before="100" w:beforeAutospacing="1" w:after="100" w:afterAutospacing="1" w:line="240" w:lineRule="auto"/>
        <w:rPr>
          <w:rFonts w:ascii="Times New Roman" w:eastAsia="Times New Roman" w:hAnsi="Times New Roman" w:cs="Times New Roman"/>
          <w:sz w:val="24"/>
          <w:szCs w:val="24"/>
        </w:rPr>
      </w:pPr>
      <w:r w:rsidRPr="00B416A5">
        <w:rPr>
          <w:rFonts w:ascii="Times New Roman" w:eastAsia="Times New Roman" w:hAnsi="Times New Roman" w:cs="Times New Roman"/>
          <w:sz w:val="24"/>
          <w:szCs w:val="24"/>
        </w:rPr>
        <w:t>The pressure build-up equation applicable to gas wells is expressed by</w:t>
      </w:r>
    </w:p>
    <w:p w:rsidR="007273AC" w:rsidRDefault="007273AC" w:rsidP="00B416A5">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w:t>
      </w:r>
      <w:r w:rsidRPr="007273AC">
        <w:rPr>
          <w:rFonts w:ascii="Times New Roman" w:eastAsia="Times New Roman" w:hAnsi="Times New Roman" w:cs="Times New Roman"/>
          <w:sz w:val="24"/>
          <w:szCs w:val="24"/>
          <w:vertAlign w:val="subscript"/>
        </w:rPr>
        <w:t>o</w:t>
      </w:r>
      <w:r w:rsidRPr="007273AC">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 P</w:t>
      </w:r>
      <w:r w:rsidRPr="007273AC">
        <w:rPr>
          <w:rFonts w:ascii="Times New Roman" w:eastAsia="Times New Roman" w:hAnsi="Times New Roman" w:cs="Times New Roman"/>
          <w:sz w:val="24"/>
          <w:szCs w:val="24"/>
          <w:vertAlign w:val="subscript"/>
        </w:rPr>
        <w:t>f</w:t>
      </w:r>
      <w:r w:rsidRPr="007273AC">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 m</w:t>
      </w:r>
      <w:r w:rsidRPr="007273AC">
        <w:rPr>
          <w:rFonts w:ascii="Times New Roman" w:eastAsia="Times New Roman" w:hAnsi="Times New Roman" w:cs="Times New Roman"/>
          <w:sz w:val="24"/>
          <w:szCs w:val="24"/>
          <w:vertAlign w:val="subscript"/>
        </w:rPr>
        <w:t>g</w:t>
      </w:r>
      <w:r>
        <w:rPr>
          <w:rFonts w:ascii="Times New Roman" w:eastAsia="Times New Roman" w:hAnsi="Times New Roman" w:cs="Times New Roman"/>
          <w:sz w:val="24"/>
          <w:szCs w:val="24"/>
        </w:rPr>
        <w:t xml:space="preserve"> * </w:t>
      </w:r>
      <w:proofErr w:type="gramStart"/>
      <w:r>
        <w:rPr>
          <w:rFonts w:ascii="Times New Roman" w:eastAsia="Times New Roman" w:hAnsi="Times New Roman" w:cs="Times New Roman"/>
          <w:sz w:val="24"/>
          <w:szCs w:val="24"/>
        </w:rPr>
        <w:t>log</w:t>
      </w:r>
      <w:r w:rsidRPr="007273AC">
        <w:rPr>
          <w:rFonts w:ascii="Times New Roman" w:eastAsia="Times New Roman" w:hAnsi="Times New Roman" w:cs="Times New Roman"/>
          <w:sz w:val="24"/>
          <w:szCs w:val="24"/>
          <w:vertAlign w:val="subscript"/>
        </w:rPr>
        <w:t>10</w:t>
      </w:r>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(T+</w:t>
      </w:r>
      <w:r w:rsidRPr="007273AC">
        <w:rPr>
          <w:rFonts w:ascii="Symbol" w:eastAsia="Times New Roman" w:hAnsi="Symbol" w:cs="Times New Roman"/>
          <w:sz w:val="24"/>
          <w:szCs w:val="24"/>
        </w:rPr>
        <w:t></w:t>
      </w:r>
      <w:r>
        <w:rPr>
          <w:rFonts w:ascii="Times New Roman" w:eastAsia="Times New Roman" w:hAnsi="Times New Roman" w:cs="Times New Roman"/>
          <w:sz w:val="24"/>
          <w:szCs w:val="24"/>
        </w:rPr>
        <w:t>T)/</w:t>
      </w:r>
      <w:r w:rsidRPr="007273AC">
        <w:rPr>
          <w:rFonts w:ascii="Symbol" w:eastAsia="Times New Roman" w:hAnsi="Symbol" w:cs="Times New Roman"/>
          <w:sz w:val="24"/>
          <w:szCs w:val="24"/>
        </w:rPr>
        <w:t></w:t>
      </w:r>
      <w:r>
        <w:rPr>
          <w:rFonts w:ascii="Times New Roman" w:eastAsia="Times New Roman" w:hAnsi="Times New Roman" w:cs="Times New Roman"/>
          <w:sz w:val="24"/>
          <w:szCs w:val="24"/>
        </w:rPr>
        <w:t>T]</w:t>
      </w:r>
    </w:p>
    <w:p w:rsidR="007273AC" w:rsidRPr="00B416A5" w:rsidRDefault="007273AC" w:rsidP="00B416A5">
      <w:pPr>
        <w:spacing w:before="100" w:beforeAutospacing="1" w:after="100" w:afterAutospacing="1" w:line="240" w:lineRule="auto"/>
        <w:rPr>
          <w:rFonts w:ascii="Times New Roman" w:eastAsia="Times New Roman" w:hAnsi="Times New Roman" w:cs="Times New Roman"/>
          <w:sz w:val="24"/>
          <w:szCs w:val="24"/>
        </w:rPr>
      </w:pPr>
      <w:r w:rsidRPr="007273AC">
        <w:rPr>
          <w:rFonts w:ascii="Times New Roman" w:hAnsi="Times New Roman" w:cs="Times New Roman"/>
          <w:sz w:val="24"/>
          <w:szCs w:val="24"/>
          <w:shd w:val="clear" w:color="auto" w:fill="FFFFFF"/>
        </w:rPr>
        <w:t>The build-up plot of Po</w:t>
      </w:r>
      <w:r w:rsidRPr="007273AC">
        <w:rPr>
          <w:rFonts w:ascii="Times New Roman" w:hAnsi="Times New Roman" w:cs="Times New Roman"/>
          <w:sz w:val="24"/>
          <w:szCs w:val="24"/>
          <w:shd w:val="clear" w:color="auto" w:fill="FFFFFF"/>
          <w:vertAlign w:val="superscript"/>
        </w:rPr>
        <w:t>2</w:t>
      </w:r>
      <w:r w:rsidRPr="007273AC">
        <w:rPr>
          <w:rStyle w:val="apple-converted-space"/>
          <w:rFonts w:ascii="Times New Roman" w:hAnsi="Times New Roman" w:cs="Times New Roman"/>
          <w:sz w:val="24"/>
          <w:szCs w:val="24"/>
          <w:shd w:val="clear" w:color="auto" w:fill="FFFFFF"/>
        </w:rPr>
        <w:t> </w:t>
      </w:r>
      <w:r w:rsidRPr="007273AC">
        <w:rPr>
          <w:rFonts w:ascii="Times New Roman" w:hAnsi="Times New Roman" w:cs="Times New Roman"/>
          <w:sz w:val="24"/>
          <w:szCs w:val="24"/>
          <w:shd w:val="clear" w:color="auto" w:fill="FFFFFF"/>
        </w:rPr>
        <w:t xml:space="preserve">vs. </w:t>
      </w:r>
      <w:proofErr w:type="gramStart"/>
      <w:r w:rsidRPr="007273AC">
        <w:rPr>
          <w:rFonts w:ascii="Times New Roman" w:hAnsi="Times New Roman" w:cs="Times New Roman"/>
          <w:sz w:val="24"/>
          <w:szCs w:val="24"/>
          <w:shd w:val="clear" w:color="auto" w:fill="FFFFFF"/>
        </w:rPr>
        <w:t>log</w:t>
      </w:r>
      <w:r w:rsidRPr="007273AC">
        <w:rPr>
          <w:rFonts w:ascii="Times New Roman" w:hAnsi="Times New Roman" w:cs="Times New Roman"/>
          <w:sz w:val="24"/>
          <w:szCs w:val="24"/>
          <w:shd w:val="clear" w:color="auto" w:fill="FFFFFF"/>
          <w:vertAlign w:val="subscript"/>
        </w:rPr>
        <w:t>10</w:t>
      </w:r>
      <w:r w:rsidRPr="007273AC">
        <w:rPr>
          <w:rFonts w:ascii="Times New Roman" w:hAnsi="Times New Roman" w:cs="Times New Roman"/>
          <w:sz w:val="24"/>
          <w:szCs w:val="24"/>
          <w:shd w:val="clear" w:color="auto" w:fill="FFFFFF"/>
        </w:rPr>
        <w:t>[</w:t>
      </w:r>
      <w:proofErr w:type="gramEnd"/>
      <w:r w:rsidRPr="007273AC">
        <w:rPr>
          <w:rFonts w:ascii="Times New Roman" w:hAnsi="Times New Roman" w:cs="Times New Roman"/>
          <w:sz w:val="24"/>
          <w:szCs w:val="24"/>
          <w:shd w:val="clear" w:color="auto" w:fill="FFFFFF"/>
        </w:rPr>
        <w:t xml:space="preserve">(T+ΔT)/ΔT] is constructed and extrapolated to </w:t>
      </w:r>
      <w:r>
        <w:rPr>
          <w:rFonts w:ascii="Times New Roman" w:hAnsi="Times New Roman" w:cs="Times New Roman"/>
          <w:sz w:val="24"/>
          <w:szCs w:val="24"/>
          <w:shd w:val="clear" w:color="auto" w:fill="FFFFFF"/>
        </w:rPr>
        <w:t xml:space="preserve">                     </w:t>
      </w:r>
      <w:r w:rsidRPr="007273AC">
        <w:rPr>
          <w:rFonts w:ascii="Times New Roman" w:hAnsi="Times New Roman" w:cs="Times New Roman"/>
          <w:sz w:val="24"/>
          <w:szCs w:val="24"/>
          <w:shd w:val="clear" w:color="auto" w:fill="FFFFFF"/>
        </w:rPr>
        <w:t>log</w:t>
      </w:r>
      <w:r w:rsidRPr="007273AC">
        <w:rPr>
          <w:rFonts w:ascii="Times New Roman" w:hAnsi="Times New Roman" w:cs="Times New Roman"/>
          <w:sz w:val="24"/>
          <w:szCs w:val="24"/>
          <w:shd w:val="clear" w:color="auto" w:fill="FFFFFF"/>
          <w:vertAlign w:val="subscript"/>
        </w:rPr>
        <w:t>10</w:t>
      </w:r>
      <w:r w:rsidRPr="007273AC">
        <w:rPr>
          <w:rFonts w:ascii="Times New Roman" w:hAnsi="Times New Roman" w:cs="Times New Roman"/>
          <w:sz w:val="24"/>
          <w:szCs w:val="24"/>
          <w:shd w:val="clear" w:color="auto" w:fill="FFFFFF"/>
        </w:rPr>
        <w:t>[ (T+ΔT)/ΔT ] to zero to obtain Pf</w:t>
      </w:r>
      <w:r w:rsidRPr="007273AC">
        <w:rPr>
          <w:rFonts w:ascii="Times New Roman" w:hAnsi="Times New Roman" w:cs="Times New Roman"/>
          <w:sz w:val="24"/>
          <w:szCs w:val="24"/>
          <w:shd w:val="clear" w:color="auto" w:fill="FFFFFF"/>
          <w:vertAlign w:val="superscript"/>
        </w:rPr>
        <w:t>2</w:t>
      </w:r>
      <w:r w:rsidRPr="007273AC">
        <w:rPr>
          <w:rStyle w:val="apple-converted-space"/>
          <w:rFonts w:ascii="Times New Roman" w:hAnsi="Times New Roman" w:cs="Times New Roman"/>
          <w:sz w:val="24"/>
          <w:szCs w:val="24"/>
          <w:shd w:val="clear" w:color="auto" w:fill="FFFFFF"/>
        </w:rPr>
        <w:t> </w:t>
      </w:r>
      <w:r w:rsidRPr="007273AC">
        <w:rPr>
          <w:rFonts w:ascii="Times New Roman" w:hAnsi="Times New Roman" w:cs="Times New Roman"/>
          <w:sz w:val="24"/>
          <w:szCs w:val="24"/>
          <w:shd w:val="clear" w:color="auto" w:fill="FFFFFF"/>
        </w:rPr>
        <w:t>and m</w:t>
      </w:r>
      <w:r w:rsidRPr="007273AC">
        <w:rPr>
          <w:rFonts w:ascii="Times New Roman" w:hAnsi="Times New Roman" w:cs="Times New Roman"/>
          <w:sz w:val="24"/>
          <w:szCs w:val="24"/>
          <w:shd w:val="clear" w:color="auto" w:fill="FFFFFF"/>
          <w:vertAlign w:val="subscript"/>
        </w:rPr>
        <w:t>g</w:t>
      </w:r>
      <w:r w:rsidRPr="007273AC">
        <w:rPr>
          <w:rFonts w:ascii="Times New Roman" w:hAnsi="Times New Roman" w:cs="Times New Roman"/>
          <w:sz w:val="24"/>
          <w:szCs w:val="24"/>
          <w:shd w:val="clear" w:color="auto" w:fill="FFFFFF"/>
        </w:rPr>
        <w:t>, the slope of the line.</w:t>
      </w:r>
    </w:p>
    <w:p w:rsidR="007273AC" w:rsidRPr="007273AC" w:rsidRDefault="007273AC" w:rsidP="007273AC">
      <w:pPr>
        <w:spacing w:before="100" w:beforeAutospacing="1" w:after="100" w:afterAutospacing="1"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m</w:t>
      </w:r>
      <w:r w:rsidRPr="007273AC">
        <w:rPr>
          <w:rFonts w:ascii="Times New Roman" w:eastAsia="Times New Roman" w:hAnsi="Times New Roman" w:cs="Times New Roman"/>
          <w:sz w:val="24"/>
          <w:szCs w:val="24"/>
          <w:vertAlign w:val="subscript"/>
        </w:rPr>
        <w:t>g</w:t>
      </w:r>
      <w:r w:rsidRPr="007273AC">
        <w:rPr>
          <w:rFonts w:ascii="Times New Roman" w:eastAsia="Times New Roman" w:hAnsi="Times New Roman" w:cs="Times New Roman"/>
          <w:sz w:val="24"/>
          <w:szCs w:val="24"/>
        </w:rPr>
        <w:t xml:space="preserve"> = 1632 * </w:t>
      </w:r>
      <w:proofErr w:type="spellStart"/>
      <w:r w:rsidRPr="007273AC">
        <w:rPr>
          <w:rFonts w:ascii="Times New Roman" w:eastAsia="Times New Roman" w:hAnsi="Times New Roman" w:cs="Times New Roman"/>
          <w:sz w:val="24"/>
          <w:szCs w:val="24"/>
        </w:rPr>
        <w:t>q</w:t>
      </w:r>
      <w:r w:rsidRPr="007273AC">
        <w:rPr>
          <w:rFonts w:ascii="Times New Roman" w:eastAsia="Times New Roman" w:hAnsi="Times New Roman" w:cs="Times New Roman"/>
          <w:sz w:val="24"/>
          <w:szCs w:val="24"/>
          <w:vertAlign w:val="subscript"/>
        </w:rPr>
        <w:t>g</w:t>
      </w:r>
      <w:proofErr w:type="spellEnd"/>
      <w:r w:rsidRPr="007273AC">
        <w:rPr>
          <w:rFonts w:ascii="Times New Roman" w:eastAsia="Times New Roman" w:hAnsi="Times New Roman" w:cs="Times New Roman"/>
          <w:sz w:val="24"/>
          <w:szCs w:val="24"/>
        </w:rPr>
        <w:t xml:space="preserve"> * μ * Z * </w:t>
      </w:r>
      <w:proofErr w:type="spellStart"/>
      <w:r w:rsidRPr="007273AC">
        <w:rPr>
          <w:rFonts w:ascii="Times New Roman" w:eastAsia="Times New Roman" w:hAnsi="Times New Roman" w:cs="Times New Roman"/>
          <w:sz w:val="24"/>
          <w:szCs w:val="24"/>
        </w:rPr>
        <w:t>Tf</w:t>
      </w:r>
      <w:proofErr w:type="spellEnd"/>
      <w:r w:rsidRPr="007273AC">
        <w:rPr>
          <w:rFonts w:ascii="Times New Roman" w:eastAsia="Times New Roman" w:hAnsi="Times New Roman" w:cs="Times New Roman"/>
          <w:sz w:val="24"/>
          <w:szCs w:val="24"/>
        </w:rPr>
        <w:t xml:space="preserve"> / (K * h) [psi</w:t>
      </w:r>
      <w:r w:rsidRPr="007273AC">
        <w:rPr>
          <w:rFonts w:ascii="Times New Roman" w:eastAsia="Times New Roman" w:hAnsi="Times New Roman" w:cs="Times New Roman"/>
          <w:sz w:val="24"/>
          <w:szCs w:val="24"/>
          <w:vertAlign w:val="superscript"/>
        </w:rPr>
        <w:t>2</w:t>
      </w:r>
      <w:r w:rsidRPr="007273AC">
        <w:rPr>
          <w:rFonts w:ascii="Times New Roman" w:eastAsia="Times New Roman" w:hAnsi="Times New Roman" w:cs="Times New Roman"/>
          <w:sz w:val="24"/>
          <w:szCs w:val="24"/>
        </w:rPr>
        <w:t>] / [log cycle] </w:t>
      </w:r>
      <w:r w:rsidRPr="007273AC">
        <w:rPr>
          <w:rFonts w:ascii="Times New Roman" w:eastAsia="Times New Roman" w:hAnsi="Times New Roman" w:cs="Times New Roman"/>
          <w:sz w:val="24"/>
          <w:szCs w:val="24"/>
        </w:rPr>
        <w:br/>
      </w:r>
      <w:proofErr w:type="spellStart"/>
      <w:r w:rsidRPr="007273AC">
        <w:rPr>
          <w:rFonts w:ascii="Times New Roman" w:eastAsia="Times New Roman" w:hAnsi="Times New Roman" w:cs="Times New Roman"/>
          <w:sz w:val="24"/>
          <w:szCs w:val="24"/>
        </w:rPr>
        <w:t>q</w:t>
      </w:r>
      <w:r w:rsidRPr="007273AC">
        <w:rPr>
          <w:rFonts w:ascii="Times New Roman" w:eastAsia="Times New Roman" w:hAnsi="Times New Roman" w:cs="Times New Roman"/>
          <w:sz w:val="24"/>
          <w:szCs w:val="24"/>
          <w:vertAlign w:val="subscript"/>
        </w:rPr>
        <w:t>g</w:t>
      </w:r>
      <w:proofErr w:type="spellEnd"/>
      <w:r w:rsidRPr="007273AC">
        <w:rPr>
          <w:rFonts w:ascii="Times New Roman" w:eastAsia="Times New Roman" w:hAnsi="Times New Roman" w:cs="Times New Roman"/>
          <w:sz w:val="24"/>
          <w:szCs w:val="24"/>
        </w:rPr>
        <w:t> = flow rate [</w:t>
      </w:r>
      <w:proofErr w:type="spellStart"/>
      <w:r w:rsidRPr="007273AC">
        <w:rPr>
          <w:rFonts w:ascii="Times New Roman" w:eastAsia="Times New Roman" w:hAnsi="Times New Roman" w:cs="Times New Roman"/>
          <w:sz w:val="24"/>
          <w:szCs w:val="24"/>
        </w:rPr>
        <w:t>Mcf</w:t>
      </w:r>
      <w:proofErr w:type="spellEnd"/>
      <w:r w:rsidRPr="007273AC">
        <w:rPr>
          <w:rFonts w:ascii="Times New Roman" w:eastAsia="Times New Roman" w:hAnsi="Times New Roman" w:cs="Times New Roman"/>
          <w:sz w:val="24"/>
          <w:szCs w:val="24"/>
        </w:rPr>
        <w:t>] / [day]</w:t>
      </w:r>
      <w:r w:rsidRPr="007273AC">
        <w:rPr>
          <w:rFonts w:ascii="Times New Roman" w:eastAsia="Times New Roman" w:hAnsi="Times New Roman" w:cs="Times New Roman"/>
          <w:sz w:val="24"/>
          <w:szCs w:val="24"/>
        </w:rPr>
        <w:br/>
        <w:t>μ = viscosity [cp]</w:t>
      </w:r>
      <w:r w:rsidRPr="007273AC">
        <w:rPr>
          <w:rFonts w:ascii="Times New Roman" w:eastAsia="Times New Roman" w:hAnsi="Times New Roman" w:cs="Times New Roman"/>
          <w:sz w:val="24"/>
          <w:szCs w:val="24"/>
        </w:rPr>
        <w:br/>
        <w:t>Z = Gas Deviation Factor ( Compressibility factor)</w:t>
      </w:r>
      <w:r w:rsidRPr="007273AC">
        <w:rPr>
          <w:rFonts w:ascii="Times New Roman" w:eastAsia="Times New Roman" w:hAnsi="Times New Roman" w:cs="Times New Roman"/>
          <w:sz w:val="24"/>
          <w:szCs w:val="24"/>
        </w:rPr>
        <w:br/>
      </w:r>
      <w:proofErr w:type="spellStart"/>
      <w:r w:rsidRPr="007273AC">
        <w:rPr>
          <w:rFonts w:ascii="Times New Roman" w:eastAsia="Times New Roman" w:hAnsi="Times New Roman" w:cs="Times New Roman"/>
          <w:sz w:val="24"/>
          <w:szCs w:val="24"/>
        </w:rPr>
        <w:t>T</w:t>
      </w:r>
      <w:r w:rsidRPr="007273AC">
        <w:rPr>
          <w:rFonts w:ascii="Times New Roman" w:eastAsia="Times New Roman" w:hAnsi="Times New Roman" w:cs="Times New Roman"/>
          <w:sz w:val="24"/>
          <w:szCs w:val="24"/>
          <w:vertAlign w:val="subscript"/>
        </w:rPr>
        <w:t>f</w:t>
      </w:r>
      <w:proofErr w:type="spellEnd"/>
      <w:r w:rsidRPr="007273AC">
        <w:rPr>
          <w:rFonts w:ascii="Times New Roman" w:eastAsia="Times New Roman" w:hAnsi="Times New Roman" w:cs="Times New Roman"/>
          <w:sz w:val="24"/>
          <w:szCs w:val="24"/>
        </w:rPr>
        <w:t xml:space="preserve"> = Formation Temperature [</w:t>
      </w:r>
      <w:proofErr w:type="spellStart"/>
      <w:r w:rsidRPr="007273AC">
        <w:rPr>
          <w:rFonts w:ascii="Times New Roman" w:eastAsia="Times New Roman" w:hAnsi="Times New Roman" w:cs="Times New Roman"/>
          <w:sz w:val="24"/>
          <w:szCs w:val="24"/>
          <w:vertAlign w:val="superscript"/>
        </w:rPr>
        <w:t>o</w:t>
      </w:r>
      <w:r w:rsidRPr="007273AC">
        <w:rPr>
          <w:rFonts w:ascii="Times New Roman" w:eastAsia="Times New Roman" w:hAnsi="Times New Roman" w:cs="Times New Roman"/>
          <w:sz w:val="24"/>
          <w:szCs w:val="24"/>
        </w:rPr>
        <w:t>R</w:t>
      </w:r>
      <w:proofErr w:type="spellEnd"/>
      <w:r w:rsidRPr="007273AC">
        <w:rPr>
          <w:rFonts w:ascii="Times New Roman" w:eastAsia="Times New Roman" w:hAnsi="Times New Roman" w:cs="Times New Roman"/>
          <w:sz w:val="24"/>
          <w:szCs w:val="24"/>
        </w:rPr>
        <w:t>]; </w:t>
      </w:r>
      <w:proofErr w:type="spellStart"/>
      <w:r w:rsidRPr="007273AC">
        <w:rPr>
          <w:rFonts w:ascii="Times New Roman" w:eastAsia="Times New Roman" w:hAnsi="Times New Roman" w:cs="Times New Roman"/>
          <w:sz w:val="24"/>
          <w:szCs w:val="24"/>
          <w:vertAlign w:val="superscript"/>
        </w:rPr>
        <w:t>o</w:t>
      </w:r>
      <w:r w:rsidRPr="007273AC">
        <w:rPr>
          <w:rFonts w:ascii="Times New Roman" w:eastAsia="Times New Roman" w:hAnsi="Times New Roman" w:cs="Times New Roman"/>
          <w:sz w:val="24"/>
          <w:szCs w:val="24"/>
        </w:rPr>
        <w:t>R</w:t>
      </w:r>
      <w:proofErr w:type="spellEnd"/>
      <w:r w:rsidRPr="007273AC">
        <w:rPr>
          <w:rFonts w:ascii="Times New Roman" w:eastAsia="Times New Roman" w:hAnsi="Times New Roman" w:cs="Times New Roman"/>
          <w:sz w:val="24"/>
          <w:szCs w:val="24"/>
        </w:rPr>
        <w:t xml:space="preserve"> = </w:t>
      </w:r>
      <w:proofErr w:type="spellStart"/>
      <w:r w:rsidRPr="007273AC">
        <w:rPr>
          <w:rFonts w:ascii="Times New Roman" w:eastAsia="Times New Roman" w:hAnsi="Times New Roman" w:cs="Times New Roman"/>
          <w:sz w:val="24"/>
          <w:szCs w:val="24"/>
          <w:vertAlign w:val="superscript"/>
        </w:rPr>
        <w:t>o</w:t>
      </w:r>
      <w:r w:rsidRPr="007273AC">
        <w:rPr>
          <w:rFonts w:ascii="Times New Roman" w:eastAsia="Times New Roman" w:hAnsi="Times New Roman" w:cs="Times New Roman"/>
          <w:sz w:val="24"/>
          <w:szCs w:val="24"/>
        </w:rPr>
        <w:t>F</w:t>
      </w:r>
      <w:proofErr w:type="spellEnd"/>
      <w:r w:rsidRPr="007273AC">
        <w:rPr>
          <w:rFonts w:ascii="Times New Roman" w:eastAsia="Times New Roman" w:hAnsi="Times New Roman" w:cs="Times New Roman"/>
          <w:sz w:val="24"/>
          <w:szCs w:val="24"/>
        </w:rPr>
        <w:t xml:space="preserve"> + 459.67</w:t>
      </w:r>
      <w:r w:rsidRPr="007273AC">
        <w:rPr>
          <w:rFonts w:ascii="Times New Roman" w:eastAsia="Times New Roman" w:hAnsi="Times New Roman" w:cs="Times New Roman"/>
          <w:sz w:val="24"/>
          <w:szCs w:val="24"/>
        </w:rPr>
        <w:br/>
        <w:t>h = vertical thickness of continuous porosity [ft]</w:t>
      </w:r>
      <w:r w:rsidRPr="007273AC">
        <w:rPr>
          <w:rFonts w:ascii="Times New Roman" w:eastAsia="Times New Roman" w:hAnsi="Times New Roman" w:cs="Times New Roman"/>
          <w:sz w:val="24"/>
          <w:szCs w:val="24"/>
        </w:rPr>
        <w:br/>
        <w:t>K = average effective permeability [</w:t>
      </w:r>
      <w:proofErr w:type="spellStart"/>
      <w:r w:rsidRPr="007273AC">
        <w:rPr>
          <w:rFonts w:ascii="Times New Roman" w:eastAsia="Times New Roman" w:hAnsi="Times New Roman" w:cs="Times New Roman"/>
          <w:sz w:val="24"/>
          <w:szCs w:val="24"/>
        </w:rPr>
        <w:t>md</w:t>
      </w:r>
      <w:proofErr w:type="spellEnd"/>
      <w:r w:rsidRPr="007273AC">
        <w:rPr>
          <w:rFonts w:ascii="Times New Roman" w:eastAsia="Times New Roman" w:hAnsi="Times New Roman" w:cs="Times New Roman"/>
          <w:sz w:val="24"/>
          <w:szCs w:val="24"/>
        </w:rPr>
        <w:t>]</w:t>
      </w:r>
      <w:r w:rsidRPr="007273AC">
        <w:rPr>
          <w:rFonts w:ascii="Times New Roman" w:eastAsia="Times New Roman" w:hAnsi="Times New Roman" w:cs="Times New Roman"/>
          <w:sz w:val="24"/>
          <w:szCs w:val="24"/>
        </w:rPr>
        <w:br/>
      </w:r>
      <w:r w:rsidRPr="007273AC">
        <w:rPr>
          <w:rFonts w:ascii="Times New Roman" w:eastAsia="Times New Roman" w:hAnsi="Times New Roman" w:cs="Times New Roman"/>
          <w:sz w:val="24"/>
          <w:szCs w:val="24"/>
        </w:rPr>
        <w:br/>
        <w:t xml:space="preserve">This states that the slope of the buildup is representative of a given fluid having physical properties μ, Z, </w:t>
      </w:r>
      <w:proofErr w:type="spellStart"/>
      <w:r w:rsidRPr="007273AC">
        <w:rPr>
          <w:rFonts w:ascii="Times New Roman" w:eastAsia="Times New Roman" w:hAnsi="Times New Roman" w:cs="Times New Roman"/>
          <w:sz w:val="24"/>
          <w:szCs w:val="24"/>
        </w:rPr>
        <w:t>Tf</w:t>
      </w:r>
      <w:proofErr w:type="spellEnd"/>
      <w:r w:rsidRPr="007273AC">
        <w:rPr>
          <w:rFonts w:ascii="Times New Roman" w:eastAsia="Times New Roman" w:hAnsi="Times New Roman" w:cs="Times New Roman"/>
          <w:sz w:val="24"/>
          <w:szCs w:val="24"/>
        </w:rPr>
        <w:t xml:space="preserve"> flowing at a rate </w:t>
      </w:r>
      <w:proofErr w:type="spellStart"/>
      <w:r w:rsidRPr="007273AC">
        <w:rPr>
          <w:rFonts w:ascii="Times New Roman" w:eastAsia="Times New Roman" w:hAnsi="Times New Roman" w:cs="Times New Roman"/>
          <w:sz w:val="24"/>
          <w:szCs w:val="24"/>
        </w:rPr>
        <w:t>q</w:t>
      </w:r>
      <w:r w:rsidRPr="007273AC">
        <w:rPr>
          <w:rFonts w:ascii="Times New Roman" w:eastAsia="Times New Roman" w:hAnsi="Times New Roman" w:cs="Times New Roman"/>
          <w:sz w:val="24"/>
          <w:szCs w:val="24"/>
          <w:vertAlign w:val="subscript"/>
        </w:rPr>
        <w:t>g</w:t>
      </w:r>
      <w:proofErr w:type="spellEnd"/>
      <w:r w:rsidRPr="007273AC">
        <w:rPr>
          <w:rFonts w:ascii="Times New Roman" w:eastAsia="Times New Roman" w:hAnsi="Times New Roman" w:cs="Times New Roman"/>
          <w:sz w:val="24"/>
          <w:szCs w:val="24"/>
        </w:rPr>
        <w:t> through a formation having physical properties K * h.</w:t>
      </w:r>
    </w:p>
    <w:p w:rsidR="007273AC" w:rsidRPr="007273AC" w:rsidRDefault="007273AC" w:rsidP="007273AC">
      <w:pPr>
        <w:spacing w:before="100" w:beforeAutospacing="1" w:after="100" w:afterAutospacing="1"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Note: the flow rate (q) is computed by using an average of the final gas rates in the gas rates table.</w:t>
      </w:r>
    </w:p>
    <w:p w:rsidR="007273AC" w:rsidRPr="007273AC" w:rsidRDefault="007273AC" w:rsidP="007273AC">
      <w:pPr>
        <w:spacing w:before="100" w:beforeAutospacing="1" w:after="24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Transmissibility can be found my rearranging the slope as follows,</w:t>
      </w:r>
    </w:p>
    <w:tbl>
      <w:tblPr>
        <w:tblW w:w="0" w:type="auto"/>
        <w:tblCellSpacing w:w="15" w:type="dxa"/>
        <w:tblCellMar>
          <w:top w:w="15" w:type="dxa"/>
          <w:left w:w="15" w:type="dxa"/>
          <w:bottom w:w="15" w:type="dxa"/>
          <w:right w:w="15" w:type="dxa"/>
        </w:tblCellMar>
        <w:tblLook w:val="04A0"/>
      </w:tblPr>
      <w:tblGrid>
        <w:gridCol w:w="2402"/>
        <w:gridCol w:w="3335"/>
        <w:gridCol w:w="1381"/>
      </w:tblGrid>
      <w:tr w:rsidR="007273AC" w:rsidRPr="007273AC" w:rsidTr="007273AC">
        <w:trPr>
          <w:tblCellSpacing w:w="15" w:type="dxa"/>
        </w:trPr>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Transmissibility:</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K * h / μ = 162.6 * q * B / m</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w:t>
            </w:r>
            <w:proofErr w:type="spellStart"/>
            <w:r w:rsidRPr="007273AC">
              <w:rPr>
                <w:rFonts w:ascii="Times New Roman" w:eastAsia="Times New Roman" w:hAnsi="Times New Roman" w:cs="Times New Roman"/>
                <w:sz w:val="24"/>
                <w:szCs w:val="24"/>
              </w:rPr>
              <w:t>md</w:t>
            </w:r>
            <w:proofErr w:type="spellEnd"/>
            <w:r w:rsidRPr="007273AC">
              <w:rPr>
                <w:rFonts w:ascii="Times New Roman" w:eastAsia="Times New Roman" w:hAnsi="Times New Roman" w:cs="Times New Roman"/>
                <w:sz w:val="24"/>
                <w:szCs w:val="24"/>
              </w:rPr>
              <w:t>]-[ft]/[cp]</w:t>
            </w:r>
          </w:p>
        </w:tc>
      </w:tr>
      <w:tr w:rsidR="007273AC" w:rsidRPr="007273AC" w:rsidTr="007273AC">
        <w:trPr>
          <w:tblCellSpacing w:w="15" w:type="dxa"/>
        </w:trPr>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Permeability Thickness:</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K * h = ( Transmissibility ) * μ</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w:t>
            </w:r>
            <w:proofErr w:type="spellStart"/>
            <w:r w:rsidRPr="007273AC">
              <w:rPr>
                <w:rFonts w:ascii="Times New Roman" w:eastAsia="Times New Roman" w:hAnsi="Times New Roman" w:cs="Times New Roman"/>
                <w:sz w:val="24"/>
                <w:szCs w:val="24"/>
              </w:rPr>
              <w:t>md</w:t>
            </w:r>
            <w:proofErr w:type="spellEnd"/>
            <w:r w:rsidRPr="007273AC">
              <w:rPr>
                <w:rFonts w:ascii="Times New Roman" w:eastAsia="Times New Roman" w:hAnsi="Times New Roman" w:cs="Times New Roman"/>
                <w:sz w:val="24"/>
                <w:szCs w:val="24"/>
              </w:rPr>
              <w:t>]-[ft]</w:t>
            </w:r>
          </w:p>
        </w:tc>
      </w:tr>
      <w:tr w:rsidR="007273AC" w:rsidRPr="007273AC" w:rsidTr="007273AC">
        <w:trPr>
          <w:tblCellSpacing w:w="15" w:type="dxa"/>
        </w:trPr>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Permeability:</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K = ( Permeability Thickness ) / h</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w:t>
            </w:r>
            <w:proofErr w:type="spellStart"/>
            <w:r w:rsidRPr="007273AC">
              <w:rPr>
                <w:rFonts w:ascii="Times New Roman" w:eastAsia="Times New Roman" w:hAnsi="Times New Roman" w:cs="Times New Roman"/>
                <w:sz w:val="24"/>
                <w:szCs w:val="24"/>
              </w:rPr>
              <w:t>md</w:t>
            </w:r>
            <w:proofErr w:type="spellEnd"/>
            <w:r w:rsidRPr="007273AC">
              <w:rPr>
                <w:rFonts w:ascii="Times New Roman" w:eastAsia="Times New Roman" w:hAnsi="Times New Roman" w:cs="Times New Roman"/>
                <w:sz w:val="24"/>
                <w:szCs w:val="24"/>
              </w:rPr>
              <w:t>]</w:t>
            </w:r>
          </w:p>
        </w:tc>
      </w:tr>
    </w:tbl>
    <w:p w:rsidR="007273AC" w:rsidRPr="007273AC" w:rsidRDefault="007273AC" w:rsidP="007273AC">
      <w:pPr>
        <w:spacing w:before="100" w:beforeAutospacing="1" w:after="100" w:afterAutospacing="1" w:line="240" w:lineRule="auto"/>
        <w:outlineLvl w:val="2"/>
        <w:rPr>
          <w:rFonts w:ascii="Times New Roman" w:eastAsia="Times New Roman" w:hAnsi="Times New Roman" w:cs="Times New Roman"/>
          <w:b/>
          <w:bCs/>
          <w:sz w:val="24"/>
          <w:szCs w:val="24"/>
        </w:rPr>
      </w:pPr>
      <w:r w:rsidRPr="007273AC">
        <w:rPr>
          <w:rFonts w:ascii="Times New Roman" w:eastAsia="Times New Roman" w:hAnsi="Times New Roman" w:cs="Times New Roman"/>
          <w:b/>
          <w:bCs/>
          <w:sz w:val="24"/>
          <w:szCs w:val="24"/>
        </w:rPr>
        <w:lastRenderedPageBreak/>
        <w:t>Damage Ratio (DR), Skin factor (S), and related quantities</w:t>
      </w:r>
    </w:p>
    <w:p w:rsidR="007273AC" w:rsidRDefault="007273AC" w:rsidP="007273AC">
      <w:pPr>
        <w:spacing w:before="100" w:beforeAutospacing="1" w:after="100" w:afterAutospacing="1"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b/>
          <w:bCs/>
          <w:sz w:val="24"/>
          <w:szCs w:val="24"/>
        </w:rPr>
        <w:t>Damage Ratio (DR)</w:t>
      </w:r>
      <w:r w:rsidRPr="007273AC">
        <w:rPr>
          <w:rFonts w:ascii="Times New Roman" w:eastAsia="Times New Roman" w:hAnsi="Times New Roman" w:cs="Times New Roman"/>
          <w:sz w:val="24"/>
          <w:szCs w:val="24"/>
        </w:rPr>
        <w:t> - A numerical value used to predict the flow rate if the damage were removed. In essence the DR becomes a number which when multiplied by the flow rate which existed at the time of the test will yield the flow rate if the damage (or improvement) over the natural condition is removed. This flow rate will be the rate at the same flowing pressure drawdown which existed during the test. From the definition of DR if a zone is neither damaged nor improved then q theoretical is identical to q actual and DR = 1.</w:t>
      </w:r>
    </w:p>
    <w:p w:rsidR="007273AC" w:rsidRDefault="00B95BA1" w:rsidP="007273AC">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348051" cy="449580"/>
            <wp:effectExtent l="19050" t="0" r="4749" b="0"/>
            <wp:docPr id="39" name="Picture 12" descr="C:\Users\jvictor\Documents\dummy\GEMINI_TOOLS\DST\Horner-plot\DRg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DST\Horner-plot\DRgas.png"/>
                    <pic:cNvPicPr>
                      <a:picLocks noChangeAspect="1" noChangeArrowheads="1"/>
                    </pic:cNvPicPr>
                  </pic:nvPicPr>
                  <pic:blipFill>
                    <a:blip r:embed="rId74" cstate="print"/>
                    <a:srcRect/>
                    <a:stretch>
                      <a:fillRect/>
                    </a:stretch>
                  </pic:blipFill>
                  <pic:spPr bwMode="auto">
                    <a:xfrm>
                      <a:off x="0" y="0"/>
                      <a:ext cx="3350698" cy="449935"/>
                    </a:xfrm>
                    <a:prstGeom prst="rect">
                      <a:avLst/>
                    </a:prstGeom>
                    <a:noFill/>
                    <a:ln w="9525">
                      <a:noFill/>
                      <a:miter lim="800000"/>
                      <a:headEnd/>
                      <a:tailEnd/>
                    </a:ln>
                  </pic:spPr>
                </pic:pic>
              </a:graphicData>
            </a:graphic>
          </wp:inline>
        </w:drawing>
      </w:r>
    </w:p>
    <w:p w:rsidR="007273AC" w:rsidRPr="007273AC" w:rsidRDefault="007273AC" w:rsidP="007273AC">
      <w:pPr>
        <w:spacing w:before="100" w:beforeAutospacing="1" w:after="240" w:line="240" w:lineRule="auto"/>
        <w:rPr>
          <w:rFonts w:ascii="Times New Roman" w:eastAsia="Times New Roman" w:hAnsi="Times New Roman" w:cs="Times New Roman"/>
          <w:sz w:val="24"/>
          <w:szCs w:val="24"/>
        </w:rPr>
      </w:pPr>
      <w:proofErr w:type="gramStart"/>
      <w:r w:rsidRPr="007273AC">
        <w:rPr>
          <w:rFonts w:ascii="Times New Roman" w:eastAsia="Times New Roman" w:hAnsi="Times New Roman" w:cs="Times New Roman"/>
          <w:sz w:val="24"/>
          <w:szCs w:val="24"/>
        </w:rPr>
        <w:t>where</w:t>
      </w:r>
      <w:proofErr w:type="gramEnd"/>
      <w:r w:rsidRPr="007273AC">
        <w:rPr>
          <w:rFonts w:ascii="Times New Roman" w:eastAsia="Times New Roman" w:hAnsi="Times New Roman" w:cs="Times New Roman"/>
          <w:sz w:val="24"/>
          <w:szCs w:val="24"/>
        </w:rPr>
        <w:t>,</w:t>
      </w:r>
    </w:p>
    <w:tbl>
      <w:tblPr>
        <w:tblW w:w="0" w:type="auto"/>
        <w:tblCellSpacing w:w="15" w:type="dxa"/>
        <w:tblCellMar>
          <w:top w:w="15" w:type="dxa"/>
          <w:left w:w="15" w:type="dxa"/>
          <w:bottom w:w="15" w:type="dxa"/>
          <w:right w:w="15" w:type="dxa"/>
        </w:tblCellMar>
        <w:tblLook w:val="04A0"/>
      </w:tblPr>
      <w:tblGrid>
        <w:gridCol w:w="378"/>
        <w:gridCol w:w="3856"/>
        <w:gridCol w:w="1735"/>
      </w:tblGrid>
      <w:tr w:rsidR="007273AC" w:rsidRPr="007273AC" w:rsidTr="007273AC">
        <w:trPr>
          <w:tblCellSpacing w:w="15" w:type="dxa"/>
        </w:trPr>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P</w:t>
            </w:r>
            <w:r w:rsidRPr="007273AC">
              <w:rPr>
                <w:rFonts w:ascii="Times New Roman" w:eastAsia="Times New Roman" w:hAnsi="Times New Roman" w:cs="Times New Roman"/>
                <w:sz w:val="24"/>
                <w:szCs w:val="24"/>
                <w:vertAlign w:val="subscript"/>
              </w:rPr>
              <w:t>i</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 Initial static reservoir pressure</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[psig]</w:t>
            </w:r>
          </w:p>
        </w:tc>
      </w:tr>
      <w:tr w:rsidR="007273AC" w:rsidRPr="007273AC" w:rsidTr="007273AC">
        <w:trPr>
          <w:tblCellSpacing w:w="15" w:type="dxa"/>
        </w:trPr>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proofErr w:type="spellStart"/>
            <w:r w:rsidRPr="007273AC">
              <w:rPr>
                <w:rFonts w:ascii="Times New Roman" w:eastAsia="Times New Roman" w:hAnsi="Times New Roman" w:cs="Times New Roman"/>
                <w:sz w:val="24"/>
                <w:szCs w:val="24"/>
              </w:rPr>
              <w:t>P</w:t>
            </w:r>
            <w:r w:rsidRPr="007273AC">
              <w:rPr>
                <w:rFonts w:ascii="Times New Roman" w:eastAsia="Times New Roman" w:hAnsi="Times New Roman" w:cs="Times New Roman"/>
                <w:sz w:val="24"/>
                <w:szCs w:val="24"/>
                <w:vertAlign w:val="subscript"/>
              </w:rPr>
              <w:t>wf</w:t>
            </w:r>
            <w:proofErr w:type="spellEnd"/>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 Bottom Hole Flowing Pressure (FFP)</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[psig]</w:t>
            </w:r>
          </w:p>
        </w:tc>
      </w:tr>
      <w:tr w:rsidR="007273AC" w:rsidRPr="007273AC" w:rsidTr="007273AC">
        <w:trPr>
          <w:tblCellSpacing w:w="15" w:type="dxa"/>
        </w:trPr>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m</w:t>
            </w:r>
            <w:r w:rsidRPr="007273AC">
              <w:rPr>
                <w:rFonts w:ascii="Times New Roman" w:eastAsia="Times New Roman" w:hAnsi="Times New Roman" w:cs="Times New Roman"/>
                <w:sz w:val="24"/>
                <w:szCs w:val="24"/>
                <w:vertAlign w:val="subscript"/>
              </w:rPr>
              <w:t>g</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 slope from the Horner plot</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[psi] / [log cycle]</w:t>
            </w:r>
          </w:p>
        </w:tc>
      </w:tr>
      <w:tr w:rsidR="007273AC" w:rsidRPr="007273AC" w:rsidTr="007273AC">
        <w:trPr>
          <w:tblCellSpacing w:w="15" w:type="dxa"/>
        </w:trPr>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K</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 Permeability ( K )</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w:t>
            </w:r>
            <w:proofErr w:type="spellStart"/>
            <w:r w:rsidRPr="007273AC">
              <w:rPr>
                <w:rFonts w:ascii="Times New Roman" w:eastAsia="Times New Roman" w:hAnsi="Times New Roman" w:cs="Times New Roman"/>
                <w:sz w:val="24"/>
                <w:szCs w:val="24"/>
              </w:rPr>
              <w:t>md</w:t>
            </w:r>
            <w:proofErr w:type="spellEnd"/>
            <w:r w:rsidRPr="007273AC">
              <w:rPr>
                <w:rFonts w:ascii="Times New Roman" w:eastAsia="Times New Roman" w:hAnsi="Times New Roman" w:cs="Times New Roman"/>
                <w:sz w:val="24"/>
                <w:szCs w:val="24"/>
              </w:rPr>
              <w:t>]</w:t>
            </w:r>
          </w:p>
        </w:tc>
      </w:tr>
      <w:tr w:rsidR="007273AC" w:rsidRPr="007273AC" w:rsidTr="007273AC">
        <w:trPr>
          <w:tblCellSpacing w:w="15" w:type="dxa"/>
        </w:trPr>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T</w:t>
            </w:r>
            <w:r w:rsidRPr="007273AC">
              <w:rPr>
                <w:rFonts w:ascii="Times New Roman" w:eastAsia="Times New Roman" w:hAnsi="Times New Roman" w:cs="Times New Roman"/>
                <w:sz w:val="24"/>
                <w:szCs w:val="24"/>
                <w:vertAlign w:val="subscript"/>
              </w:rPr>
              <w:t>o</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 Flow Time</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[min]</w:t>
            </w:r>
          </w:p>
        </w:tc>
      </w:tr>
      <w:tr w:rsidR="007273AC" w:rsidRPr="007273AC" w:rsidTr="007273AC">
        <w:trPr>
          <w:tblCellSpacing w:w="15" w:type="dxa"/>
        </w:trPr>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φ</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 Porosity</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p>
        </w:tc>
      </w:tr>
      <w:tr w:rsidR="007273AC" w:rsidRPr="007273AC" w:rsidTr="007273AC">
        <w:trPr>
          <w:tblCellSpacing w:w="15" w:type="dxa"/>
        </w:trPr>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μ</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 viscosity</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[cp]</w:t>
            </w:r>
          </w:p>
        </w:tc>
      </w:tr>
      <w:tr w:rsidR="007273AC" w:rsidRPr="007273AC" w:rsidTr="007273AC">
        <w:trPr>
          <w:tblCellSpacing w:w="15" w:type="dxa"/>
        </w:trPr>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c</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 compressibility</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w:t>
            </w:r>
            <w:proofErr w:type="spellStart"/>
            <w:r w:rsidRPr="007273AC">
              <w:rPr>
                <w:rFonts w:ascii="Times New Roman" w:eastAsia="Times New Roman" w:hAnsi="Times New Roman" w:cs="Times New Roman"/>
                <w:sz w:val="24"/>
                <w:szCs w:val="24"/>
              </w:rPr>
              <w:t>vol</w:t>
            </w:r>
            <w:proofErr w:type="spellEnd"/>
            <w:r w:rsidRPr="007273AC">
              <w:rPr>
                <w:rFonts w:ascii="Times New Roman" w:eastAsia="Times New Roman" w:hAnsi="Times New Roman" w:cs="Times New Roman"/>
                <w:sz w:val="24"/>
                <w:szCs w:val="24"/>
              </w:rPr>
              <w:t>]/[</w:t>
            </w:r>
            <w:proofErr w:type="spellStart"/>
            <w:r w:rsidRPr="007273AC">
              <w:rPr>
                <w:rFonts w:ascii="Times New Roman" w:eastAsia="Times New Roman" w:hAnsi="Times New Roman" w:cs="Times New Roman"/>
                <w:sz w:val="24"/>
                <w:szCs w:val="24"/>
              </w:rPr>
              <w:t>vol</w:t>
            </w:r>
            <w:proofErr w:type="spellEnd"/>
            <w:r w:rsidRPr="007273AC">
              <w:rPr>
                <w:rFonts w:ascii="Times New Roman" w:eastAsia="Times New Roman" w:hAnsi="Times New Roman" w:cs="Times New Roman"/>
                <w:sz w:val="24"/>
                <w:szCs w:val="24"/>
              </w:rPr>
              <w:t>]/[psi]</w:t>
            </w:r>
          </w:p>
        </w:tc>
      </w:tr>
      <w:tr w:rsidR="007273AC" w:rsidRPr="007273AC" w:rsidTr="007273AC">
        <w:trPr>
          <w:tblCellSpacing w:w="15" w:type="dxa"/>
        </w:trPr>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proofErr w:type="spellStart"/>
            <w:r w:rsidRPr="007273AC">
              <w:rPr>
                <w:rFonts w:ascii="Times New Roman" w:eastAsia="Times New Roman" w:hAnsi="Times New Roman" w:cs="Times New Roman"/>
                <w:sz w:val="24"/>
                <w:szCs w:val="24"/>
              </w:rPr>
              <w:t>r</w:t>
            </w:r>
            <w:r w:rsidRPr="007273AC">
              <w:rPr>
                <w:rFonts w:ascii="Times New Roman" w:eastAsia="Times New Roman" w:hAnsi="Times New Roman" w:cs="Times New Roman"/>
                <w:sz w:val="24"/>
                <w:szCs w:val="24"/>
                <w:vertAlign w:val="subscript"/>
              </w:rPr>
              <w:t>w</w:t>
            </w:r>
            <w:proofErr w:type="spellEnd"/>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 well bore radius</w:t>
            </w:r>
          </w:p>
        </w:tc>
        <w:tc>
          <w:tcPr>
            <w:tcW w:w="0" w:type="auto"/>
            <w:vAlign w:val="center"/>
            <w:hideMark/>
          </w:tcPr>
          <w:p w:rsidR="007273AC" w:rsidRPr="007273AC" w:rsidRDefault="007273AC" w:rsidP="007273AC">
            <w:pPr>
              <w:spacing w:after="0"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[ft]</w:t>
            </w:r>
          </w:p>
        </w:tc>
      </w:tr>
    </w:tbl>
    <w:p w:rsidR="007273AC" w:rsidRPr="007273AC" w:rsidRDefault="007273AC" w:rsidP="007273AC">
      <w:pPr>
        <w:spacing w:before="100" w:beforeAutospacing="1" w:after="100" w:afterAutospacing="1" w:line="240" w:lineRule="auto"/>
        <w:rPr>
          <w:rFonts w:ascii="Times New Roman" w:eastAsia="Times New Roman" w:hAnsi="Times New Roman" w:cs="Times New Roman"/>
          <w:sz w:val="24"/>
          <w:szCs w:val="24"/>
        </w:rPr>
      </w:pPr>
      <w:r w:rsidRPr="007273AC">
        <w:rPr>
          <w:rFonts w:ascii="Times New Roman" w:eastAsia="Times New Roman" w:hAnsi="Times New Roman" w:cs="Times New Roman"/>
          <w:sz w:val="24"/>
          <w:szCs w:val="24"/>
        </w:rPr>
        <w:t xml:space="preserve">If K, φ, μ, c and </w:t>
      </w:r>
      <w:proofErr w:type="spellStart"/>
      <w:r w:rsidRPr="007273AC">
        <w:rPr>
          <w:rFonts w:ascii="Times New Roman" w:eastAsia="Times New Roman" w:hAnsi="Times New Roman" w:cs="Times New Roman"/>
          <w:sz w:val="24"/>
          <w:szCs w:val="24"/>
        </w:rPr>
        <w:t>r</w:t>
      </w:r>
      <w:r w:rsidRPr="007273AC">
        <w:rPr>
          <w:rFonts w:ascii="Times New Roman" w:eastAsia="Times New Roman" w:hAnsi="Times New Roman" w:cs="Times New Roman"/>
          <w:sz w:val="24"/>
          <w:szCs w:val="24"/>
          <w:vertAlign w:val="subscript"/>
        </w:rPr>
        <w:t>w</w:t>
      </w:r>
      <w:proofErr w:type="spellEnd"/>
      <w:r w:rsidRPr="007273AC">
        <w:rPr>
          <w:rFonts w:ascii="Times New Roman" w:eastAsia="Times New Roman" w:hAnsi="Times New Roman" w:cs="Times New Roman"/>
          <w:sz w:val="24"/>
          <w:szCs w:val="24"/>
        </w:rPr>
        <w:t> are not known then the Damage Ratio can be estimated by,</w:t>
      </w:r>
    </w:p>
    <w:p w:rsidR="00725ED6" w:rsidRDefault="00B95BA1" w:rsidP="00725ED6">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870710" cy="422246"/>
            <wp:effectExtent l="19050" t="0" r="0" b="0"/>
            <wp:docPr id="41" name="Picture 13" descr="C:\Users\jvictor\Documents\dummy\GEMINI_TOOLS\DST\Horner-plot\ED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DST\Horner-plot\EDR.png"/>
                    <pic:cNvPicPr>
                      <a:picLocks noChangeAspect="1" noChangeArrowheads="1"/>
                    </pic:cNvPicPr>
                  </pic:nvPicPr>
                  <pic:blipFill>
                    <a:blip r:embed="rId66" cstate="print"/>
                    <a:srcRect/>
                    <a:stretch>
                      <a:fillRect/>
                    </a:stretch>
                  </pic:blipFill>
                  <pic:spPr bwMode="auto">
                    <a:xfrm>
                      <a:off x="0" y="0"/>
                      <a:ext cx="1870710" cy="422246"/>
                    </a:xfrm>
                    <a:prstGeom prst="rect">
                      <a:avLst/>
                    </a:prstGeom>
                    <a:noFill/>
                    <a:ln w="9525">
                      <a:noFill/>
                      <a:miter lim="800000"/>
                      <a:headEnd/>
                      <a:tailEnd/>
                    </a:ln>
                  </pic:spPr>
                </pic:pic>
              </a:graphicData>
            </a:graphic>
          </wp:inline>
        </w:drawing>
      </w:r>
    </w:p>
    <w:p w:rsidR="00B95BA1" w:rsidRPr="00B95BA1" w:rsidRDefault="00B95BA1" w:rsidP="00725ED6">
      <w:pPr>
        <w:rPr>
          <w:rFonts w:ascii="Times New Roman" w:hAnsi="Times New Roman" w:cs="Times New Roman"/>
          <w:sz w:val="24"/>
          <w:szCs w:val="24"/>
        </w:rPr>
      </w:pPr>
      <w:r w:rsidRPr="00B95BA1">
        <w:rPr>
          <w:rFonts w:ascii="Times New Roman" w:hAnsi="Times New Roman" w:cs="Times New Roman"/>
          <w:b/>
          <w:bCs/>
          <w:sz w:val="24"/>
          <w:szCs w:val="24"/>
          <w:shd w:val="clear" w:color="auto" w:fill="FFFFFF"/>
        </w:rPr>
        <w:t>Skin factor (S)</w:t>
      </w:r>
      <w:r w:rsidRPr="00B95BA1">
        <w:rPr>
          <w:rStyle w:val="apple-converted-space"/>
          <w:rFonts w:ascii="Times New Roman" w:hAnsi="Times New Roman" w:cs="Times New Roman"/>
          <w:sz w:val="24"/>
          <w:szCs w:val="24"/>
          <w:shd w:val="clear" w:color="auto" w:fill="FFFFFF"/>
        </w:rPr>
        <w:t> </w:t>
      </w:r>
      <w:r w:rsidRPr="00B95BA1">
        <w:rPr>
          <w:rFonts w:ascii="Times New Roman" w:hAnsi="Times New Roman" w:cs="Times New Roman"/>
          <w:sz w:val="24"/>
          <w:szCs w:val="24"/>
          <w:shd w:val="clear" w:color="auto" w:fill="FFFFFF"/>
        </w:rPr>
        <w:t>- A numerical quantity which attempts to describe the amount of damage or improvement. The numerical value of skin is so defined that a positive value for the skin factor indicates a damaged condition and a negative skin factor indicates improvement over the natural condition. The skin factor is zero when neither skin damage nor improvement are present i.e. no alterations to natural condition.</w:t>
      </w:r>
    </w:p>
    <w:p w:rsidR="00B416A5" w:rsidRDefault="00B95BA1" w:rsidP="00725ED6">
      <w:r>
        <w:rPr>
          <w:noProof/>
        </w:rPr>
        <w:drawing>
          <wp:inline distT="0" distB="0" distL="0" distR="0">
            <wp:extent cx="3728433" cy="579120"/>
            <wp:effectExtent l="19050" t="0" r="5367" b="0"/>
            <wp:docPr id="42" name="Picture 14" descr="C:\Users\jvictor\Documents\dummy\GEMINI_TOOLS\DST\Horner-plot\Sg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DST\Horner-plot\Sgas.png"/>
                    <pic:cNvPicPr>
                      <a:picLocks noChangeAspect="1" noChangeArrowheads="1"/>
                    </pic:cNvPicPr>
                  </pic:nvPicPr>
                  <pic:blipFill>
                    <a:blip r:embed="rId75" cstate="print"/>
                    <a:srcRect/>
                    <a:stretch>
                      <a:fillRect/>
                    </a:stretch>
                  </pic:blipFill>
                  <pic:spPr bwMode="auto">
                    <a:xfrm>
                      <a:off x="0" y="0"/>
                      <a:ext cx="3731191" cy="579548"/>
                    </a:xfrm>
                    <a:prstGeom prst="rect">
                      <a:avLst/>
                    </a:prstGeom>
                    <a:noFill/>
                    <a:ln w="9525">
                      <a:noFill/>
                      <a:miter lim="800000"/>
                      <a:headEnd/>
                      <a:tailEnd/>
                    </a:ln>
                  </pic:spPr>
                </pic:pic>
              </a:graphicData>
            </a:graphic>
          </wp:inline>
        </w:drawing>
      </w:r>
    </w:p>
    <w:tbl>
      <w:tblPr>
        <w:tblW w:w="0" w:type="auto"/>
        <w:tblCellSpacing w:w="15" w:type="dxa"/>
        <w:tblCellMar>
          <w:top w:w="15" w:type="dxa"/>
          <w:left w:w="15" w:type="dxa"/>
          <w:bottom w:w="15" w:type="dxa"/>
          <w:right w:w="15" w:type="dxa"/>
        </w:tblCellMar>
        <w:tblLook w:val="04A0"/>
      </w:tblPr>
      <w:tblGrid>
        <w:gridCol w:w="378"/>
        <w:gridCol w:w="3856"/>
        <w:gridCol w:w="1735"/>
      </w:tblGrid>
      <w:tr w:rsidR="00B95BA1" w:rsidRPr="00B95BA1" w:rsidTr="00B95BA1">
        <w:trPr>
          <w:tblCellSpacing w:w="15" w:type="dxa"/>
        </w:trPr>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P</w:t>
            </w:r>
            <w:r w:rsidRPr="00B95BA1">
              <w:rPr>
                <w:rFonts w:ascii="Times New Roman" w:eastAsia="Times New Roman" w:hAnsi="Times New Roman" w:cs="Times New Roman"/>
                <w:sz w:val="24"/>
                <w:szCs w:val="24"/>
                <w:vertAlign w:val="subscript"/>
              </w:rPr>
              <w:t>i</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Initial static reservoir pressure</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[psig]</w:t>
            </w:r>
          </w:p>
        </w:tc>
      </w:tr>
      <w:tr w:rsidR="00B95BA1" w:rsidRPr="00B95BA1" w:rsidTr="00B95BA1">
        <w:trPr>
          <w:tblCellSpacing w:w="15" w:type="dxa"/>
        </w:trPr>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proofErr w:type="spellStart"/>
            <w:r w:rsidRPr="00B95BA1">
              <w:rPr>
                <w:rFonts w:ascii="Times New Roman" w:eastAsia="Times New Roman" w:hAnsi="Times New Roman" w:cs="Times New Roman"/>
                <w:sz w:val="24"/>
                <w:szCs w:val="24"/>
              </w:rPr>
              <w:t>P</w:t>
            </w:r>
            <w:r w:rsidRPr="00B95BA1">
              <w:rPr>
                <w:rFonts w:ascii="Times New Roman" w:eastAsia="Times New Roman" w:hAnsi="Times New Roman" w:cs="Times New Roman"/>
                <w:sz w:val="24"/>
                <w:szCs w:val="24"/>
                <w:vertAlign w:val="subscript"/>
              </w:rPr>
              <w:t>wf</w:t>
            </w:r>
            <w:proofErr w:type="spellEnd"/>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Bottom Hole Flowing Pressure (FFP)</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[psig]</w:t>
            </w:r>
          </w:p>
        </w:tc>
      </w:tr>
      <w:tr w:rsidR="00B95BA1" w:rsidRPr="00B95BA1" w:rsidTr="00B95BA1">
        <w:trPr>
          <w:tblCellSpacing w:w="15" w:type="dxa"/>
        </w:trPr>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m</w:t>
            </w:r>
            <w:r w:rsidRPr="00B95BA1">
              <w:rPr>
                <w:rFonts w:ascii="Times New Roman" w:eastAsia="Times New Roman" w:hAnsi="Times New Roman" w:cs="Times New Roman"/>
                <w:sz w:val="24"/>
                <w:szCs w:val="24"/>
                <w:vertAlign w:val="subscript"/>
              </w:rPr>
              <w:t>g</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slope from the Horner plot</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[psi] / [log cycle]</w:t>
            </w:r>
          </w:p>
        </w:tc>
      </w:tr>
      <w:tr w:rsidR="00B95BA1" w:rsidRPr="00B95BA1" w:rsidTr="00B95BA1">
        <w:trPr>
          <w:tblCellSpacing w:w="15" w:type="dxa"/>
        </w:trPr>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lastRenderedPageBreak/>
              <w:t>K</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Permeability ( K )</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w:t>
            </w:r>
            <w:proofErr w:type="spellStart"/>
            <w:r w:rsidRPr="00B95BA1">
              <w:rPr>
                <w:rFonts w:ascii="Times New Roman" w:eastAsia="Times New Roman" w:hAnsi="Times New Roman" w:cs="Times New Roman"/>
                <w:sz w:val="24"/>
                <w:szCs w:val="24"/>
              </w:rPr>
              <w:t>md</w:t>
            </w:r>
            <w:proofErr w:type="spellEnd"/>
            <w:r w:rsidRPr="00B95BA1">
              <w:rPr>
                <w:rFonts w:ascii="Times New Roman" w:eastAsia="Times New Roman" w:hAnsi="Times New Roman" w:cs="Times New Roman"/>
                <w:sz w:val="24"/>
                <w:szCs w:val="24"/>
              </w:rPr>
              <w:t>]</w:t>
            </w:r>
          </w:p>
        </w:tc>
      </w:tr>
      <w:tr w:rsidR="00B95BA1" w:rsidRPr="00B95BA1" w:rsidTr="00B95BA1">
        <w:trPr>
          <w:tblCellSpacing w:w="15" w:type="dxa"/>
        </w:trPr>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T</w:t>
            </w:r>
            <w:r w:rsidRPr="00B95BA1">
              <w:rPr>
                <w:rFonts w:ascii="Times New Roman" w:eastAsia="Times New Roman" w:hAnsi="Times New Roman" w:cs="Times New Roman"/>
                <w:sz w:val="24"/>
                <w:szCs w:val="24"/>
                <w:vertAlign w:val="subscript"/>
              </w:rPr>
              <w:t>o</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Flow Time</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[min]</w:t>
            </w:r>
          </w:p>
        </w:tc>
      </w:tr>
      <w:tr w:rsidR="00B95BA1" w:rsidRPr="00B95BA1" w:rsidTr="00B95BA1">
        <w:trPr>
          <w:tblCellSpacing w:w="15" w:type="dxa"/>
        </w:trPr>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φ</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Porosity</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p>
        </w:tc>
      </w:tr>
      <w:tr w:rsidR="00B95BA1" w:rsidRPr="00B95BA1" w:rsidTr="00B95BA1">
        <w:trPr>
          <w:tblCellSpacing w:w="15" w:type="dxa"/>
        </w:trPr>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μ</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viscosity</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[cp]</w:t>
            </w:r>
          </w:p>
        </w:tc>
      </w:tr>
      <w:tr w:rsidR="00B95BA1" w:rsidRPr="00B95BA1" w:rsidTr="00B95BA1">
        <w:trPr>
          <w:tblCellSpacing w:w="15" w:type="dxa"/>
        </w:trPr>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c</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compressibility</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w:t>
            </w:r>
            <w:proofErr w:type="spellStart"/>
            <w:r w:rsidRPr="00B95BA1">
              <w:rPr>
                <w:rFonts w:ascii="Times New Roman" w:eastAsia="Times New Roman" w:hAnsi="Times New Roman" w:cs="Times New Roman"/>
                <w:sz w:val="24"/>
                <w:szCs w:val="24"/>
              </w:rPr>
              <w:t>vol</w:t>
            </w:r>
            <w:proofErr w:type="spellEnd"/>
            <w:r w:rsidRPr="00B95BA1">
              <w:rPr>
                <w:rFonts w:ascii="Times New Roman" w:eastAsia="Times New Roman" w:hAnsi="Times New Roman" w:cs="Times New Roman"/>
                <w:sz w:val="24"/>
                <w:szCs w:val="24"/>
              </w:rPr>
              <w:t>]/[</w:t>
            </w:r>
            <w:proofErr w:type="spellStart"/>
            <w:r w:rsidRPr="00B95BA1">
              <w:rPr>
                <w:rFonts w:ascii="Times New Roman" w:eastAsia="Times New Roman" w:hAnsi="Times New Roman" w:cs="Times New Roman"/>
                <w:sz w:val="24"/>
                <w:szCs w:val="24"/>
              </w:rPr>
              <w:t>vol</w:t>
            </w:r>
            <w:proofErr w:type="spellEnd"/>
            <w:r w:rsidRPr="00B95BA1">
              <w:rPr>
                <w:rFonts w:ascii="Times New Roman" w:eastAsia="Times New Roman" w:hAnsi="Times New Roman" w:cs="Times New Roman"/>
                <w:sz w:val="24"/>
                <w:szCs w:val="24"/>
              </w:rPr>
              <w:t>]/[psi]</w:t>
            </w:r>
          </w:p>
        </w:tc>
      </w:tr>
      <w:tr w:rsidR="00B95BA1" w:rsidRPr="00B95BA1" w:rsidTr="00B95BA1">
        <w:trPr>
          <w:tblCellSpacing w:w="15" w:type="dxa"/>
        </w:trPr>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proofErr w:type="spellStart"/>
            <w:r w:rsidRPr="00B95BA1">
              <w:rPr>
                <w:rFonts w:ascii="Times New Roman" w:eastAsia="Times New Roman" w:hAnsi="Times New Roman" w:cs="Times New Roman"/>
                <w:sz w:val="24"/>
                <w:szCs w:val="24"/>
              </w:rPr>
              <w:t>r</w:t>
            </w:r>
            <w:r w:rsidRPr="00B95BA1">
              <w:rPr>
                <w:rFonts w:ascii="Times New Roman" w:eastAsia="Times New Roman" w:hAnsi="Times New Roman" w:cs="Times New Roman"/>
                <w:sz w:val="24"/>
                <w:szCs w:val="24"/>
                <w:vertAlign w:val="subscript"/>
              </w:rPr>
              <w:t>w</w:t>
            </w:r>
            <w:proofErr w:type="spellEnd"/>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well bore radius</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[ft]</w:t>
            </w:r>
          </w:p>
        </w:tc>
      </w:tr>
    </w:tbl>
    <w:p w:rsidR="00B95BA1" w:rsidRPr="00B95BA1" w:rsidRDefault="00B95BA1" w:rsidP="00B95BA1">
      <w:pPr>
        <w:spacing w:before="100" w:beforeAutospacing="1" w:after="100" w:afterAutospacing="1"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xml:space="preserve">If φ, μ, c and </w:t>
      </w:r>
      <w:proofErr w:type="spellStart"/>
      <w:r w:rsidRPr="00B95BA1">
        <w:rPr>
          <w:rFonts w:ascii="Times New Roman" w:eastAsia="Times New Roman" w:hAnsi="Times New Roman" w:cs="Times New Roman"/>
          <w:sz w:val="24"/>
          <w:szCs w:val="24"/>
        </w:rPr>
        <w:t>r</w:t>
      </w:r>
      <w:r w:rsidRPr="00B95BA1">
        <w:rPr>
          <w:rFonts w:ascii="Times New Roman" w:eastAsia="Times New Roman" w:hAnsi="Times New Roman" w:cs="Times New Roman"/>
          <w:sz w:val="24"/>
          <w:szCs w:val="24"/>
          <w:vertAlign w:val="subscript"/>
        </w:rPr>
        <w:t>w</w:t>
      </w:r>
      <w:proofErr w:type="spellEnd"/>
      <w:r w:rsidRPr="00B95BA1">
        <w:rPr>
          <w:rFonts w:ascii="Times New Roman" w:eastAsia="Times New Roman" w:hAnsi="Times New Roman" w:cs="Times New Roman"/>
          <w:sz w:val="24"/>
          <w:szCs w:val="24"/>
        </w:rPr>
        <w:t> are not known then the Skin factor (S) can be estimated by,</w:t>
      </w:r>
    </w:p>
    <w:p w:rsidR="00B95BA1" w:rsidRDefault="00B95BA1" w:rsidP="00725ED6">
      <w:r>
        <w:rPr>
          <w:noProof/>
        </w:rPr>
        <w:drawing>
          <wp:inline distT="0" distB="0" distL="0" distR="0">
            <wp:extent cx="3135630" cy="471640"/>
            <wp:effectExtent l="19050" t="0" r="7620" b="0"/>
            <wp:docPr id="43" name="Picture 15" descr="C:\Users\jvictor\Documents\dummy\GEMINI_TOOLS\DST\Horner-plot\S2g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DST\Horner-plot\S2gas.png"/>
                    <pic:cNvPicPr>
                      <a:picLocks noChangeAspect="1" noChangeArrowheads="1"/>
                    </pic:cNvPicPr>
                  </pic:nvPicPr>
                  <pic:blipFill>
                    <a:blip r:embed="rId76" cstate="print"/>
                    <a:srcRect/>
                    <a:stretch>
                      <a:fillRect/>
                    </a:stretch>
                  </pic:blipFill>
                  <pic:spPr bwMode="auto">
                    <a:xfrm>
                      <a:off x="0" y="0"/>
                      <a:ext cx="3135630" cy="471640"/>
                    </a:xfrm>
                    <a:prstGeom prst="rect">
                      <a:avLst/>
                    </a:prstGeom>
                    <a:noFill/>
                    <a:ln w="9525">
                      <a:noFill/>
                      <a:miter lim="800000"/>
                      <a:headEnd/>
                      <a:tailEnd/>
                    </a:ln>
                  </pic:spPr>
                </pic:pic>
              </a:graphicData>
            </a:graphic>
          </wp:inline>
        </w:drawing>
      </w:r>
    </w:p>
    <w:p w:rsidR="00B95BA1" w:rsidRPr="00B95BA1" w:rsidRDefault="00B95BA1" w:rsidP="00725ED6">
      <w:pPr>
        <w:rPr>
          <w:rFonts w:ascii="Times New Roman" w:hAnsi="Times New Roman" w:cs="Times New Roman"/>
          <w:sz w:val="24"/>
          <w:szCs w:val="24"/>
        </w:rPr>
      </w:pPr>
      <w:r w:rsidRPr="00B95BA1">
        <w:rPr>
          <w:rFonts w:ascii="Times New Roman" w:hAnsi="Times New Roman" w:cs="Times New Roman"/>
          <w:b/>
          <w:bCs/>
          <w:sz w:val="24"/>
          <w:szCs w:val="24"/>
          <w:shd w:val="clear" w:color="auto" w:fill="FFFFFF"/>
        </w:rPr>
        <w:t xml:space="preserve">Pressure Drop Across a Damage Zone </w:t>
      </w:r>
      <w:proofErr w:type="spellStart"/>
      <w:r w:rsidRPr="00B95BA1">
        <w:rPr>
          <w:rFonts w:ascii="Times New Roman" w:hAnsi="Times New Roman" w:cs="Times New Roman"/>
          <w:b/>
          <w:bCs/>
          <w:sz w:val="24"/>
          <w:szCs w:val="24"/>
          <w:shd w:val="clear" w:color="auto" w:fill="FFFFFF"/>
        </w:rPr>
        <w:t>ΔP</w:t>
      </w:r>
      <w:r w:rsidRPr="00B95BA1">
        <w:rPr>
          <w:rFonts w:ascii="Times New Roman" w:hAnsi="Times New Roman" w:cs="Times New Roman"/>
          <w:b/>
          <w:bCs/>
          <w:sz w:val="24"/>
          <w:szCs w:val="24"/>
          <w:shd w:val="clear" w:color="auto" w:fill="FFFFFF"/>
          <w:vertAlign w:val="subscript"/>
        </w:rPr>
        <w:t>skin</w:t>
      </w:r>
      <w:proofErr w:type="spellEnd"/>
      <w:r w:rsidRPr="00B95BA1">
        <w:rPr>
          <w:rStyle w:val="apple-converted-space"/>
          <w:rFonts w:ascii="Times New Roman" w:hAnsi="Times New Roman" w:cs="Times New Roman"/>
          <w:sz w:val="24"/>
          <w:szCs w:val="24"/>
          <w:shd w:val="clear" w:color="auto" w:fill="FFFFFF"/>
        </w:rPr>
        <w:t> </w:t>
      </w:r>
      <w:r w:rsidRPr="00B95BA1">
        <w:rPr>
          <w:rFonts w:ascii="Times New Roman" w:hAnsi="Times New Roman" w:cs="Times New Roman"/>
          <w:sz w:val="24"/>
          <w:szCs w:val="24"/>
          <w:shd w:val="clear" w:color="auto" w:fill="FFFFFF"/>
        </w:rPr>
        <w:t>The additional pressure drop during flow caused by the presence of skin (</w:t>
      </w:r>
      <w:proofErr w:type="spellStart"/>
      <w:r w:rsidRPr="00B95BA1">
        <w:rPr>
          <w:rFonts w:ascii="Times New Roman" w:hAnsi="Times New Roman" w:cs="Times New Roman"/>
          <w:sz w:val="24"/>
          <w:szCs w:val="24"/>
          <w:shd w:val="clear" w:color="auto" w:fill="FFFFFF"/>
        </w:rPr>
        <w:t>ΔP</w:t>
      </w:r>
      <w:r w:rsidRPr="00B95BA1">
        <w:rPr>
          <w:rFonts w:ascii="Times New Roman" w:hAnsi="Times New Roman" w:cs="Times New Roman"/>
          <w:sz w:val="24"/>
          <w:szCs w:val="24"/>
          <w:shd w:val="clear" w:color="auto" w:fill="FFFFFF"/>
          <w:vertAlign w:val="subscript"/>
        </w:rPr>
        <w:t>skin</w:t>
      </w:r>
      <w:proofErr w:type="spellEnd"/>
      <w:r w:rsidRPr="00B95BA1">
        <w:rPr>
          <w:rFonts w:ascii="Times New Roman" w:hAnsi="Times New Roman" w:cs="Times New Roman"/>
          <w:sz w:val="24"/>
          <w:szCs w:val="24"/>
          <w:shd w:val="clear" w:color="auto" w:fill="FFFFFF"/>
        </w:rPr>
        <w:t>) may be calculated as follows,</w:t>
      </w:r>
    </w:p>
    <w:p w:rsidR="00B95BA1" w:rsidRDefault="00B95BA1" w:rsidP="00B95BA1">
      <w:pPr>
        <w:spacing w:before="100" w:beforeAutospacing="1" w:after="100" w:afterAutospacing="1" w:line="240" w:lineRule="auto"/>
        <w:rPr>
          <w:rFonts w:ascii="Times New Roman" w:eastAsia="Times New Roman" w:hAnsi="Times New Roman" w:cs="Times New Roman"/>
          <w:sz w:val="24"/>
          <w:szCs w:val="24"/>
        </w:rPr>
      </w:pPr>
      <w:r w:rsidRPr="00B95BA1">
        <w:rPr>
          <w:rFonts w:ascii="Symbol" w:eastAsia="Times New Roman" w:hAnsi="Symbol" w:cs="Times New Roman"/>
          <w:sz w:val="24"/>
          <w:szCs w:val="24"/>
        </w:rPr>
        <w:t></w:t>
      </w:r>
      <w:proofErr w:type="spellStart"/>
      <w:r>
        <w:rPr>
          <w:rFonts w:ascii="Times New Roman" w:eastAsia="Times New Roman" w:hAnsi="Times New Roman" w:cs="Times New Roman"/>
          <w:sz w:val="24"/>
          <w:szCs w:val="24"/>
        </w:rPr>
        <w:t>P</w:t>
      </w:r>
      <w:r w:rsidRPr="00B95BA1">
        <w:rPr>
          <w:rFonts w:ascii="Times New Roman" w:eastAsia="Times New Roman" w:hAnsi="Times New Roman" w:cs="Times New Roman"/>
          <w:sz w:val="24"/>
          <w:szCs w:val="24"/>
          <w:vertAlign w:val="subscript"/>
        </w:rPr>
        <w:t>skin</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P</w:t>
      </w:r>
      <w:r w:rsidRPr="00B95BA1">
        <w:rPr>
          <w:rFonts w:ascii="Times New Roman" w:eastAsia="Times New Roman" w:hAnsi="Times New Roman" w:cs="Times New Roman"/>
          <w:sz w:val="24"/>
          <w:szCs w:val="24"/>
          <w:vertAlign w:val="subscript"/>
        </w:rPr>
        <w:t>wf</w:t>
      </w:r>
      <w:proofErr w:type="spellEnd"/>
      <w:r>
        <w:rPr>
          <w:rFonts w:ascii="Times New Roman" w:eastAsia="Times New Roman" w:hAnsi="Times New Roman" w:cs="Times New Roman"/>
          <w:sz w:val="24"/>
          <w:szCs w:val="24"/>
        </w:rPr>
        <w:t xml:space="preserve"> * </w:t>
      </w:r>
      <w:r>
        <w:rPr>
          <w:rFonts w:ascii="Symbol" w:eastAsia="Times New Roman" w:hAnsi="Symbol" w:cs="Times New Roman"/>
          <w:sz w:val="24"/>
          <w:szCs w:val="24"/>
        </w:rPr>
        <w:t></w:t>
      </w:r>
      <w:r>
        <w:rPr>
          <w:rFonts w:ascii="Symbol" w:eastAsia="Times New Roman" w:hAnsi="Symbol" w:cs="Times New Roman"/>
          <w:sz w:val="24"/>
          <w:szCs w:val="24"/>
        </w:rPr>
        <w:t></w:t>
      </w:r>
      <w:r>
        <w:rPr>
          <w:rFonts w:ascii="Times New Roman" w:eastAsia="Times New Roman" w:hAnsi="Times New Roman" w:cs="Times New Roman"/>
          <w:sz w:val="24"/>
          <w:szCs w:val="24"/>
        </w:rPr>
        <w:t>P</w:t>
      </w:r>
      <w:r w:rsidRPr="00B95BA1">
        <w:rPr>
          <w:rFonts w:ascii="Times New Roman" w:eastAsia="Times New Roman" w:hAnsi="Times New Roman" w:cs="Times New Roman"/>
          <w:sz w:val="24"/>
          <w:szCs w:val="24"/>
          <w:vertAlign w:val="subscript"/>
        </w:rPr>
        <w:t>wf</w:t>
      </w:r>
      <w:r w:rsidRPr="00B95BA1">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+ 0.87 * S * m)</w:t>
      </w:r>
    </w:p>
    <w:p w:rsidR="00B95BA1" w:rsidRPr="00B95BA1" w:rsidRDefault="00B95BA1" w:rsidP="00B95BA1">
      <w:pPr>
        <w:spacing w:before="100" w:beforeAutospacing="1" w:after="240" w:line="240" w:lineRule="auto"/>
        <w:rPr>
          <w:rFonts w:ascii="Times New Roman" w:eastAsia="Times New Roman" w:hAnsi="Times New Roman" w:cs="Times New Roman"/>
          <w:sz w:val="24"/>
          <w:szCs w:val="24"/>
        </w:rPr>
      </w:pPr>
      <w:proofErr w:type="gramStart"/>
      <w:r w:rsidRPr="00B95BA1">
        <w:rPr>
          <w:rFonts w:ascii="Times New Roman" w:eastAsia="Times New Roman" w:hAnsi="Times New Roman" w:cs="Times New Roman"/>
          <w:sz w:val="24"/>
          <w:szCs w:val="24"/>
        </w:rPr>
        <w:t>where</w:t>
      </w:r>
      <w:proofErr w:type="gramEnd"/>
      <w:r w:rsidRPr="00B95BA1">
        <w:rPr>
          <w:rFonts w:ascii="Times New Roman" w:eastAsia="Times New Roman" w:hAnsi="Times New Roman" w:cs="Times New Roman"/>
          <w:sz w:val="24"/>
          <w:szCs w:val="24"/>
        </w:rPr>
        <w:t>,</w:t>
      </w:r>
    </w:p>
    <w:tbl>
      <w:tblPr>
        <w:tblW w:w="0" w:type="auto"/>
        <w:tblCellSpacing w:w="15" w:type="dxa"/>
        <w:tblCellMar>
          <w:top w:w="15" w:type="dxa"/>
          <w:left w:w="15" w:type="dxa"/>
          <w:bottom w:w="15" w:type="dxa"/>
          <w:right w:w="15" w:type="dxa"/>
        </w:tblCellMar>
        <w:tblLook w:val="04A0"/>
      </w:tblPr>
      <w:tblGrid>
        <w:gridCol w:w="462"/>
        <w:gridCol w:w="3856"/>
        <w:gridCol w:w="1735"/>
      </w:tblGrid>
      <w:tr w:rsidR="00B95BA1" w:rsidRPr="00B95BA1" w:rsidTr="00B95BA1">
        <w:trPr>
          <w:tblCellSpacing w:w="15" w:type="dxa"/>
        </w:trPr>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S</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Skin factor</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p>
        </w:tc>
      </w:tr>
      <w:tr w:rsidR="00B95BA1" w:rsidRPr="00B95BA1" w:rsidTr="00B95BA1">
        <w:trPr>
          <w:tblCellSpacing w:w="15" w:type="dxa"/>
        </w:trPr>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proofErr w:type="spellStart"/>
            <w:r w:rsidRPr="00B95BA1">
              <w:rPr>
                <w:rFonts w:ascii="Times New Roman" w:eastAsia="Times New Roman" w:hAnsi="Times New Roman" w:cs="Times New Roman"/>
                <w:sz w:val="24"/>
                <w:szCs w:val="24"/>
              </w:rPr>
              <w:t>Pwf</w:t>
            </w:r>
            <w:proofErr w:type="spellEnd"/>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Bottom Hole Flowing Pressure (FFP)</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[psig]</w:t>
            </w:r>
          </w:p>
        </w:tc>
      </w:tr>
      <w:tr w:rsidR="00B95BA1" w:rsidRPr="00B95BA1" w:rsidTr="00B95BA1">
        <w:trPr>
          <w:tblCellSpacing w:w="15" w:type="dxa"/>
        </w:trPr>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m</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 slope from the Horner plot</w:t>
            </w:r>
          </w:p>
        </w:tc>
        <w:tc>
          <w:tcPr>
            <w:tcW w:w="0" w:type="auto"/>
            <w:vAlign w:val="center"/>
            <w:hideMark/>
          </w:tcPr>
          <w:p w:rsidR="00B95BA1" w:rsidRPr="00B95BA1" w:rsidRDefault="00B95BA1" w:rsidP="00B95BA1">
            <w:pPr>
              <w:spacing w:after="0"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sz w:val="24"/>
                <w:szCs w:val="24"/>
              </w:rPr>
              <w:t>[psi] / [log cycle]</w:t>
            </w:r>
          </w:p>
        </w:tc>
      </w:tr>
    </w:tbl>
    <w:p w:rsidR="00B95BA1" w:rsidRPr="00B95BA1" w:rsidRDefault="00B95BA1" w:rsidP="00B95BA1">
      <w:pPr>
        <w:spacing w:before="100" w:beforeAutospacing="1" w:after="100" w:afterAutospacing="1" w:line="240" w:lineRule="auto"/>
        <w:rPr>
          <w:rFonts w:ascii="Times New Roman" w:eastAsia="Times New Roman" w:hAnsi="Times New Roman" w:cs="Times New Roman"/>
          <w:sz w:val="24"/>
          <w:szCs w:val="24"/>
        </w:rPr>
      </w:pPr>
      <w:r w:rsidRPr="00B95BA1">
        <w:rPr>
          <w:rFonts w:ascii="Times New Roman" w:eastAsia="Times New Roman" w:hAnsi="Times New Roman" w:cs="Times New Roman"/>
          <w:b/>
          <w:bCs/>
          <w:sz w:val="24"/>
          <w:szCs w:val="24"/>
        </w:rPr>
        <w:t>Radius of Investigation (RI)</w:t>
      </w:r>
      <w:r w:rsidRPr="00B95BA1">
        <w:rPr>
          <w:rFonts w:ascii="Times New Roman" w:eastAsia="Times New Roman" w:hAnsi="Times New Roman" w:cs="Times New Roman"/>
          <w:sz w:val="24"/>
          <w:szCs w:val="24"/>
        </w:rPr>
        <w:t> The radius of investigation is the radial distance from the well bore which the pressure disturbance from the DST has investigated (in other words "how far out into the zone the DST has looked").</w:t>
      </w:r>
    </w:p>
    <w:p w:rsidR="00B95BA1" w:rsidRPr="00725ED6" w:rsidRDefault="00B95BA1" w:rsidP="00B95BA1">
      <w:pPr>
        <w:spacing w:before="100" w:beforeAutospacing="1" w:after="100" w:afterAutospacing="1" w:line="240" w:lineRule="auto"/>
        <w:rPr>
          <w:rFonts w:ascii="Symbol" w:eastAsia="Times New Roman" w:hAnsi="Symbol" w:cs="Times New Roman"/>
          <w:sz w:val="24"/>
          <w:szCs w:val="24"/>
        </w:rPr>
      </w:pPr>
      <w:r>
        <w:rPr>
          <w:rFonts w:ascii="Times New Roman" w:eastAsia="Times New Roman" w:hAnsi="Times New Roman" w:cs="Times New Roman"/>
          <w:sz w:val="24"/>
          <w:szCs w:val="24"/>
        </w:rPr>
        <w:t xml:space="preserve">RI = 2.6408 * </w:t>
      </w:r>
      <w:r>
        <w:rPr>
          <w:rFonts w:ascii="Symbol" w:eastAsia="Times New Roman" w:hAnsi="Symbol" w:cs="Times New Roman"/>
          <w:sz w:val="24"/>
          <w:szCs w:val="24"/>
        </w:rPr>
        <w:t></w:t>
      </w:r>
      <w:r>
        <w:rPr>
          <w:rFonts w:ascii="Symbol" w:eastAsia="Times New Roman" w:hAnsi="Symbol" w:cs="Times New Roman"/>
          <w:sz w:val="24"/>
          <w:szCs w:val="24"/>
        </w:rPr>
        <w:t></w:t>
      </w:r>
      <w:r>
        <w:rPr>
          <w:rFonts w:ascii="Times New Roman" w:eastAsia="Times New Roman" w:hAnsi="Times New Roman" w:cs="Times New Roman"/>
          <w:sz w:val="24"/>
          <w:szCs w:val="24"/>
        </w:rPr>
        <w:t>K*</w:t>
      </w:r>
      <w:proofErr w:type="gramStart"/>
      <w:r>
        <w:rPr>
          <w:rFonts w:ascii="Times New Roman" w:eastAsia="Times New Roman" w:hAnsi="Times New Roman" w:cs="Times New Roman"/>
          <w:sz w:val="24"/>
          <w:szCs w:val="24"/>
        </w:rPr>
        <w:t>T</w:t>
      </w:r>
      <w:r w:rsidRPr="00725ED6">
        <w:rPr>
          <w:rFonts w:ascii="Times New Roman" w:eastAsia="Times New Roman" w:hAnsi="Times New Roman" w:cs="Times New Roman"/>
          <w:sz w:val="24"/>
          <w:szCs w:val="24"/>
          <w:vertAlign w:val="subscript"/>
        </w:rPr>
        <w:t>o</w:t>
      </w:r>
      <w:proofErr w:type="gramEnd"/>
      <w:r>
        <w:rPr>
          <w:rFonts w:ascii="Times New Roman" w:eastAsia="Times New Roman" w:hAnsi="Times New Roman" w:cs="Times New Roman"/>
          <w:sz w:val="24"/>
          <w:szCs w:val="24"/>
        </w:rPr>
        <w:t xml:space="preserve"> / (</w:t>
      </w:r>
      <w:r>
        <w:rPr>
          <w:rFonts w:ascii="Symbol" w:eastAsia="Times New Roman" w:hAnsi="Symbol" w:cs="Times New Roman"/>
          <w:sz w:val="24"/>
          <w:szCs w:val="24"/>
        </w:rPr>
        <w:t></w:t>
      </w:r>
      <w:r>
        <w:rPr>
          <w:rFonts w:ascii="Symbol" w:eastAsia="Times New Roman" w:hAnsi="Symbol" w:cs="Times New Roman"/>
          <w:sz w:val="24"/>
          <w:szCs w:val="24"/>
        </w:rPr>
        <w:t></w:t>
      </w:r>
      <w:r>
        <w:rPr>
          <w:rFonts w:ascii="Symbol" w:eastAsia="Times New Roman" w:hAnsi="Symbol" w:cs="Times New Roman"/>
          <w:sz w:val="24"/>
          <w:szCs w:val="24"/>
        </w:rPr>
        <w:t></w:t>
      </w:r>
      <w:r>
        <w:rPr>
          <w:rFonts w:ascii="Symbol" w:eastAsia="Times New Roman" w:hAnsi="Symbol" w:cs="Times New Roman"/>
          <w:sz w:val="24"/>
          <w:szCs w:val="24"/>
        </w:rPr>
        <w:t></w:t>
      </w:r>
      <w:r>
        <w:rPr>
          <w:rFonts w:ascii="Symbol" w:eastAsia="Times New Roman" w:hAnsi="Symbol" w:cs="Times New Roman"/>
          <w:sz w:val="24"/>
          <w:szCs w:val="24"/>
        </w:rPr>
        <w:t></w:t>
      </w:r>
      <w:r>
        <w:rPr>
          <w:rFonts w:ascii="Symbol" w:eastAsia="Times New Roman" w:hAnsi="Symbol" w:cs="Times New Roman"/>
          <w:sz w:val="24"/>
          <w:szCs w:val="24"/>
        </w:rPr>
        <w:t></w:t>
      </w:r>
      <w:r>
        <w:rPr>
          <w:rFonts w:ascii="Symbol" w:eastAsia="Times New Roman" w:hAnsi="Symbol" w:cs="Times New Roman"/>
          <w:sz w:val="24"/>
          <w:szCs w:val="24"/>
        </w:rPr>
        <w:t></w:t>
      </w:r>
      <w:r>
        <w:rPr>
          <w:rFonts w:ascii="Symbol" w:eastAsia="Times New Roman" w:hAnsi="Symbol" w:cs="Times New Roman"/>
          <w:sz w:val="24"/>
          <w:szCs w:val="24"/>
        </w:rPr>
        <w:t></w:t>
      </w:r>
      <w:r>
        <w:rPr>
          <w:rFonts w:ascii="Times New Roman" w:eastAsia="Times New Roman" w:hAnsi="Times New Roman" w:cs="Times New Roman"/>
          <w:sz w:val="24"/>
          <w:szCs w:val="24"/>
        </w:rPr>
        <w:t>c))</w:t>
      </w:r>
    </w:p>
    <w:p w:rsidR="00995C4A" w:rsidRPr="00995C4A" w:rsidRDefault="00995C4A" w:rsidP="00995C4A">
      <w:pPr>
        <w:spacing w:before="100" w:beforeAutospacing="1" w:after="240" w:line="240" w:lineRule="auto"/>
        <w:rPr>
          <w:rFonts w:ascii="Times New Roman" w:eastAsia="Times New Roman" w:hAnsi="Times New Roman" w:cs="Times New Roman"/>
          <w:sz w:val="24"/>
          <w:szCs w:val="24"/>
        </w:rPr>
      </w:pPr>
      <w:proofErr w:type="gramStart"/>
      <w:r w:rsidRPr="00995C4A">
        <w:rPr>
          <w:rFonts w:ascii="Times New Roman" w:eastAsia="Times New Roman" w:hAnsi="Times New Roman" w:cs="Times New Roman"/>
          <w:sz w:val="24"/>
          <w:szCs w:val="24"/>
        </w:rPr>
        <w:t>where</w:t>
      </w:r>
      <w:proofErr w:type="gramEnd"/>
      <w:r w:rsidRPr="00995C4A">
        <w:rPr>
          <w:rFonts w:ascii="Times New Roman" w:eastAsia="Times New Roman" w:hAnsi="Times New Roman" w:cs="Times New Roman"/>
          <w:sz w:val="24"/>
          <w:szCs w:val="24"/>
        </w:rPr>
        <w:t>,</w:t>
      </w:r>
    </w:p>
    <w:tbl>
      <w:tblPr>
        <w:tblW w:w="0" w:type="auto"/>
        <w:tblCellSpacing w:w="15" w:type="dxa"/>
        <w:tblCellMar>
          <w:top w:w="15" w:type="dxa"/>
          <w:left w:w="15" w:type="dxa"/>
          <w:bottom w:w="15" w:type="dxa"/>
          <w:right w:w="15" w:type="dxa"/>
        </w:tblCellMar>
        <w:tblLook w:val="04A0"/>
      </w:tblPr>
      <w:tblGrid>
        <w:gridCol w:w="342"/>
        <w:gridCol w:w="3168"/>
        <w:gridCol w:w="1582"/>
      </w:tblGrid>
      <w:tr w:rsidR="00995C4A" w:rsidRPr="00995C4A" w:rsidTr="00995C4A">
        <w:trPr>
          <w:tblCellSpacing w:w="15" w:type="dxa"/>
        </w:trPr>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Pi</w:t>
            </w:r>
          </w:p>
        </w:tc>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 Initial static reservoir pressure</w:t>
            </w:r>
          </w:p>
        </w:tc>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[psig]</w:t>
            </w:r>
          </w:p>
        </w:tc>
      </w:tr>
      <w:tr w:rsidR="00995C4A" w:rsidRPr="00995C4A" w:rsidTr="00995C4A">
        <w:trPr>
          <w:tblCellSpacing w:w="15" w:type="dxa"/>
        </w:trPr>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K</w:t>
            </w:r>
          </w:p>
        </w:tc>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 Permeability ( K )</w:t>
            </w:r>
          </w:p>
        </w:tc>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w:t>
            </w:r>
            <w:proofErr w:type="spellStart"/>
            <w:r w:rsidRPr="00995C4A">
              <w:rPr>
                <w:rFonts w:ascii="Times New Roman" w:eastAsia="Times New Roman" w:hAnsi="Times New Roman" w:cs="Times New Roman"/>
                <w:sz w:val="24"/>
                <w:szCs w:val="24"/>
              </w:rPr>
              <w:t>md</w:t>
            </w:r>
            <w:proofErr w:type="spellEnd"/>
            <w:r w:rsidRPr="00995C4A">
              <w:rPr>
                <w:rFonts w:ascii="Times New Roman" w:eastAsia="Times New Roman" w:hAnsi="Times New Roman" w:cs="Times New Roman"/>
                <w:sz w:val="24"/>
                <w:szCs w:val="24"/>
              </w:rPr>
              <w:t>]</w:t>
            </w:r>
          </w:p>
        </w:tc>
      </w:tr>
      <w:tr w:rsidR="00995C4A" w:rsidRPr="00995C4A" w:rsidTr="00995C4A">
        <w:trPr>
          <w:tblCellSpacing w:w="15" w:type="dxa"/>
        </w:trPr>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To</w:t>
            </w:r>
          </w:p>
        </w:tc>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 Flow Time</w:t>
            </w:r>
          </w:p>
        </w:tc>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[min]</w:t>
            </w:r>
          </w:p>
        </w:tc>
      </w:tr>
      <w:tr w:rsidR="00995C4A" w:rsidRPr="00995C4A" w:rsidTr="00995C4A">
        <w:trPr>
          <w:tblCellSpacing w:w="15" w:type="dxa"/>
        </w:trPr>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φ</w:t>
            </w:r>
          </w:p>
        </w:tc>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 Porosity</w:t>
            </w:r>
          </w:p>
        </w:tc>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p>
        </w:tc>
      </w:tr>
      <w:tr w:rsidR="00995C4A" w:rsidRPr="00995C4A" w:rsidTr="00995C4A">
        <w:trPr>
          <w:tblCellSpacing w:w="15" w:type="dxa"/>
        </w:trPr>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μ</w:t>
            </w:r>
          </w:p>
        </w:tc>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 viscosity</w:t>
            </w:r>
          </w:p>
        </w:tc>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[cp]</w:t>
            </w:r>
          </w:p>
        </w:tc>
      </w:tr>
      <w:tr w:rsidR="00995C4A" w:rsidRPr="00995C4A" w:rsidTr="00995C4A">
        <w:trPr>
          <w:tblCellSpacing w:w="15" w:type="dxa"/>
        </w:trPr>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c</w:t>
            </w:r>
          </w:p>
        </w:tc>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 compressibility</w:t>
            </w:r>
          </w:p>
        </w:tc>
        <w:tc>
          <w:tcPr>
            <w:tcW w:w="0" w:type="auto"/>
            <w:vAlign w:val="center"/>
            <w:hideMark/>
          </w:tcPr>
          <w:p w:rsidR="00995C4A" w:rsidRPr="00995C4A" w:rsidRDefault="00995C4A" w:rsidP="00995C4A">
            <w:pPr>
              <w:spacing w:after="0"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w:t>
            </w:r>
            <w:proofErr w:type="spellStart"/>
            <w:r w:rsidRPr="00995C4A">
              <w:rPr>
                <w:rFonts w:ascii="Times New Roman" w:eastAsia="Times New Roman" w:hAnsi="Times New Roman" w:cs="Times New Roman"/>
                <w:sz w:val="24"/>
                <w:szCs w:val="24"/>
              </w:rPr>
              <w:t>vol</w:t>
            </w:r>
            <w:proofErr w:type="spellEnd"/>
            <w:r w:rsidRPr="00995C4A">
              <w:rPr>
                <w:rFonts w:ascii="Times New Roman" w:eastAsia="Times New Roman" w:hAnsi="Times New Roman" w:cs="Times New Roman"/>
                <w:sz w:val="24"/>
                <w:szCs w:val="24"/>
              </w:rPr>
              <w:t>]/[</w:t>
            </w:r>
            <w:proofErr w:type="spellStart"/>
            <w:r w:rsidRPr="00995C4A">
              <w:rPr>
                <w:rFonts w:ascii="Times New Roman" w:eastAsia="Times New Roman" w:hAnsi="Times New Roman" w:cs="Times New Roman"/>
                <w:sz w:val="24"/>
                <w:szCs w:val="24"/>
              </w:rPr>
              <w:t>vol</w:t>
            </w:r>
            <w:proofErr w:type="spellEnd"/>
            <w:r w:rsidRPr="00995C4A">
              <w:rPr>
                <w:rFonts w:ascii="Times New Roman" w:eastAsia="Times New Roman" w:hAnsi="Times New Roman" w:cs="Times New Roman"/>
                <w:sz w:val="24"/>
                <w:szCs w:val="24"/>
              </w:rPr>
              <w:t>]/[psi]</w:t>
            </w:r>
          </w:p>
        </w:tc>
      </w:tr>
    </w:tbl>
    <w:p w:rsidR="00995C4A" w:rsidRPr="00995C4A" w:rsidRDefault="00995C4A" w:rsidP="00995C4A">
      <w:pPr>
        <w:spacing w:before="100" w:beforeAutospacing="1" w:after="100" w:afterAutospacing="1" w:line="240" w:lineRule="auto"/>
        <w:rPr>
          <w:rFonts w:ascii="Times New Roman" w:eastAsia="Times New Roman" w:hAnsi="Times New Roman" w:cs="Times New Roman"/>
          <w:sz w:val="24"/>
          <w:szCs w:val="24"/>
        </w:rPr>
      </w:pPr>
      <w:r w:rsidRPr="00995C4A">
        <w:rPr>
          <w:rFonts w:ascii="Times New Roman" w:eastAsia="Times New Roman" w:hAnsi="Times New Roman" w:cs="Times New Roman"/>
          <w:sz w:val="24"/>
          <w:szCs w:val="24"/>
        </w:rPr>
        <w:t>If φ, μ, and c are not known then the Radius of Investigation (RI) is as follows,</w:t>
      </w:r>
    </w:p>
    <w:p w:rsidR="00995C4A" w:rsidRDefault="00995C4A" w:rsidP="00995C4A">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For Gas: RI = 2.6408 * </w:t>
      </w:r>
      <w:r>
        <w:rPr>
          <w:rFonts w:ascii="Symbol" w:eastAsia="Times New Roman" w:hAnsi="Symbol" w:cs="Times New Roman"/>
          <w:sz w:val="24"/>
          <w:szCs w:val="24"/>
        </w:rPr>
        <w:t></w:t>
      </w:r>
      <w:r>
        <w:rPr>
          <w:rFonts w:ascii="Symbol" w:eastAsia="Times New Roman" w:hAnsi="Symbol" w:cs="Times New Roman"/>
          <w:sz w:val="24"/>
          <w:szCs w:val="24"/>
        </w:rPr>
        <w:t></w:t>
      </w:r>
      <w:r>
        <w:rPr>
          <w:rFonts w:ascii="Times New Roman" w:eastAsia="Times New Roman" w:hAnsi="Times New Roman" w:cs="Times New Roman"/>
          <w:sz w:val="24"/>
          <w:szCs w:val="24"/>
        </w:rPr>
        <w:t>K*</w:t>
      </w:r>
      <w:proofErr w:type="spellStart"/>
      <w:r>
        <w:rPr>
          <w:rFonts w:ascii="Times New Roman" w:eastAsia="Times New Roman" w:hAnsi="Times New Roman" w:cs="Times New Roman"/>
          <w:sz w:val="24"/>
          <w:szCs w:val="24"/>
        </w:rPr>
        <w:t>T</w:t>
      </w:r>
      <w:r>
        <w:rPr>
          <w:rFonts w:ascii="Times New Roman" w:eastAsia="Times New Roman" w:hAnsi="Times New Roman" w:cs="Times New Roman"/>
          <w:sz w:val="24"/>
          <w:szCs w:val="24"/>
          <w:vertAlign w:val="subscript"/>
        </w:rPr>
        <w:t>f</w:t>
      </w:r>
      <w:proofErr w:type="spellEnd"/>
      <w:r>
        <w:rPr>
          <w:rFonts w:ascii="Times New Roman" w:eastAsia="Times New Roman" w:hAnsi="Times New Roman" w:cs="Times New Roman"/>
          <w:sz w:val="24"/>
          <w:szCs w:val="24"/>
        </w:rPr>
        <w:t>*</w:t>
      </w:r>
      <w:proofErr w:type="gramStart"/>
      <w:r>
        <w:rPr>
          <w:rFonts w:ascii="Times New Roman" w:eastAsia="Times New Roman" w:hAnsi="Times New Roman" w:cs="Times New Roman"/>
          <w:sz w:val="24"/>
          <w:szCs w:val="24"/>
        </w:rPr>
        <w:t>P</w:t>
      </w:r>
      <w:r>
        <w:rPr>
          <w:rFonts w:ascii="Times New Roman" w:eastAsia="Times New Roman" w:hAnsi="Times New Roman" w:cs="Times New Roman"/>
          <w:sz w:val="24"/>
          <w:szCs w:val="24"/>
          <w:vertAlign w:val="subscript"/>
        </w:rPr>
        <w:t>i</w:t>
      </w:r>
      <w:r>
        <w:rPr>
          <w:rFonts w:ascii="Times New Roman" w:eastAsia="Times New Roman" w:hAnsi="Times New Roman" w:cs="Times New Roman"/>
          <w:sz w:val="24"/>
          <w:szCs w:val="24"/>
        </w:rPr>
        <w:t xml:space="preserve"> )</w:t>
      </w:r>
      <w:proofErr w:type="gramEnd"/>
    </w:p>
    <w:p w:rsidR="00995C4A" w:rsidRPr="00995C4A" w:rsidRDefault="00995C4A" w:rsidP="00995C4A">
      <w:pPr>
        <w:pStyle w:val="NormalWeb"/>
      </w:pPr>
      <w:r w:rsidRPr="00995C4A">
        <w:rPr>
          <w:b/>
          <w:bCs/>
        </w:rPr>
        <w:lastRenderedPageBreak/>
        <w:t xml:space="preserve">Effects of </w:t>
      </w:r>
      <w:proofErr w:type="gramStart"/>
      <w:r w:rsidRPr="00995C4A">
        <w:rPr>
          <w:b/>
          <w:bCs/>
        </w:rPr>
        <w:t>Turbulence</w:t>
      </w:r>
      <w:r w:rsidRPr="00995C4A">
        <w:rPr>
          <w:vertAlign w:val="superscript"/>
        </w:rPr>
        <w:t>(</w:t>
      </w:r>
      <w:proofErr w:type="gramEnd"/>
      <w:r w:rsidRPr="00995C4A">
        <w:rPr>
          <w:vertAlign w:val="superscript"/>
        </w:rPr>
        <w:t>2)</w:t>
      </w:r>
      <w:r w:rsidRPr="00995C4A">
        <w:rPr>
          <w:rStyle w:val="apple-converted-space"/>
        </w:rPr>
        <w:t> </w:t>
      </w:r>
      <w:r w:rsidRPr="00995C4A">
        <w:t>The skin factor and damage ratio values computed from the preceding equations do not take account of the additional pressure drop which is caused by turbulence in gas flow. The turbulence factor is not easy to determine precisely in DST's, however, an approximate empirical relationship between turbulence and permeability has been determined.</w:t>
      </w:r>
    </w:p>
    <w:p w:rsidR="00995C4A" w:rsidRPr="00995C4A" w:rsidRDefault="00995C4A" w:rsidP="00995C4A">
      <w:pPr>
        <w:pStyle w:val="NormalWeb"/>
      </w:pPr>
      <w:r w:rsidRPr="00995C4A">
        <w:rPr>
          <w:b/>
          <w:bCs/>
        </w:rPr>
        <w:t>Step 1</w:t>
      </w:r>
      <w:r w:rsidR="00E123F4">
        <w:rPr>
          <w:b/>
          <w:bCs/>
        </w:rPr>
        <w:t>:</w:t>
      </w:r>
      <w:r w:rsidRPr="00995C4A">
        <w:rPr>
          <w:rStyle w:val="apple-converted-space"/>
        </w:rPr>
        <w:t> </w:t>
      </w:r>
      <w:r w:rsidRPr="00995C4A">
        <w:t>The flowing pressure corrected for turbulence (</w:t>
      </w:r>
      <w:proofErr w:type="spellStart"/>
      <w:r w:rsidRPr="00995C4A">
        <w:t>P</w:t>
      </w:r>
      <w:r w:rsidRPr="00995C4A">
        <w:rPr>
          <w:vertAlign w:val="subscript"/>
        </w:rPr>
        <w:t>wfc</w:t>
      </w:r>
      <w:proofErr w:type="spellEnd"/>
      <w:r w:rsidRPr="00995C4A">
        <w:t>) is computed as follows,</w:t>
      </w:r>
    </w:p>
    <w:p w:rsidR="00995C4A" w:rsidRDefault="00E123F4" w:rsidP="00995C4A">
      <w:pPr>
        <w:spacing w:before="100" w:beforeAutospacing="1" w:after="100" w:afterAutospacing="1" w:line="240" w:lineRule="auto"/>
        <w:rPr>
          <w:rFonts w:ascii="Symbol" w:eastAsia="Times New Roman" w:hAnsi="Symbol" w:cs="Times New Roman"/>
          <w:sz w:val="24"/>
          <w:szCs w:val="24"/>
        </w:rPr>
      </w:pPr>
      <w:r>
        <w:rPr>
          <w:rFonts w:ascii="Symbol" w:eastAsia="Times New Roman" w:hAnsi="Symbol" w:cs="Times New Roman"/>
          <w:noProof/>
          <w:sz w:val="24"/>
          <w:szCs w:val="24"/>
        </w:rPr>
        <w:drawing>
          <wp:inline distT="0" distB="0" distL="0" distR="0">
            <wp:extent cx="4347210" cy="652082"/>
            <wp:effectExtent l="19050" t="0" r="0" b="0"/>
            <wp:docPr id="44" name="Picture 16" descr="C:\Users\jvictor\Documents\dummy\GEMINI_TOOLS\DST\Horner-plot\Turbulenc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DST\Horner-plot\Turbulence1.png"/>
                    <pic:cNvPicPr>
                      <a:picLocks noChangeAspect="1" noChangeArrowheads="1"/>
                    </pic:cNvPicPr>
                  </pic:nvPicPr>
                  <pic:blipFill>
                    <a:blip r:embed="rId77" cstate="print"/>
                    <a:srcRect/>
                    <a:stretch>
                      <a:fillRect/>
                    </a:stretch>
                  </pic:blipFill>
                  <pic:spPr bwMode="auto">
                    <a:xfrm>
                      <a:off x="0" y="0"/>
                      <a:ext cx="4347210" cy="652082"/>
                    </a:xfrm>
                    <a:prstGeom prst="rect">
                      <a:avLst/>
                    </a:prstGeom>
                    <a:noFill/>
                    <a:ln w="9525">
                      <a:noFill/>
                      <a:miter lim="800000"/>
                      <a:headEnd/>
                      <a:tailEnd/>
                    </a:ln>
                  </pic:spPr>
                </pic:pic>
              </a:graphicData>
            </a:graphic>
          </wp:inline>
        </w:drawing>
      </w:r>
    </w:p>
    <w:tbl>
      <w:tblPr>
        <w:tblW w:w="0" w:type="auto"/>
        <w:tblCellSpacing w:w="15" w:type="dxa"/>
        <w:tblCellMar>
          <w:top w:w="15" w:type="dxa"/>
          <w:left w:w="15" w:type="dxa"/>
          <w:bottom w:w="15" w:type="dxa"/>
          <w:right w:w="15" w:type="dxa"/>
        </w:tblCellMar>
        <w:tblLook w:val="04A0"/>
      </w:tblPr>
      <w:tblGrid>
        <w:gridCol w:w="81"/>
        <w:gridCol w:w="363"/>
        <w:gridCol w:w="4741"/>
        <w:gridCol w:w="2226"/>
      </w:tblGrid>
      <w:tr w:rsidR="00E123F4" w:rsidRPr="00E123F4" w:rsidTr="00E123F4">
        <w:trPr>
          <w:tblCellSpacing w:w="15" w:type="dxa"/>
        </w:trPr>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p>
        </w:tc>
        <w:tc>
          <w:tcPr>
            <w:tcW w:w="0" w:type="auto"/>
            <w:vAlign w:val="center"/>
            <w:hideMark/>
          </w:tcPr>
          <w:p w:rsidR="00E123F4" w:rsidRDefault="00E123F4" w:rsidP="00E123F4">
            <w:pPr>
              <w:spacing w:after="0" w:line="240" w:lineRule="auto"/>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P</w:t>
            </w:r>
            <w:r w:rsidRPr="00E123F4">
              <w:rPr>
                <w:rFonts w:ascii="Times New Roman" w:eastAsia="Times New Roman" w:hAnsi="Times New Roman" w:cs="Times New Roman"/>
                <w:sz w:val="24"/>
                <w:szCs w:val="24"/>
                <w:vertAlign w:val="subscript"/>
              </w:rPr>
              <w:t>wf</w:t>
            </w:r>
            <w:proofErr w:type="spellEnd"/>
          </w:p>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G</w:t>
            </w:r>
          </w:p>
        </w:tc>
        <w:tc>
          <w:tcPr>
            <w:tcW w:w="0" w:type="auto"/>
            <w:vAlign w:val="center"/>
            <w:hideMark/>
          </w:tcPr>
          <w:p w:rsidR="00E123F4" w:rsidRDefault="00E123F4" w:rsidP="00E123F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Bottom Hole Flowing Pressure (FFP)</w:t>
            </w:r>
          </w:p>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 Gas Specific Gravity (air = 1)</w:t>
            </w:r>
          </w:p>
        </w:tc>
        <w:tc>
          <w:tcPr>
            <w:tcW w:w="0" w:type="auto"/>
            <w:vAlign w:val="center"/>
            <w:hideMark/>
          </w:tcPr>
          <w:p w:rsidR="00E123F4" w:rsidRDefault="00E123F4" w:rsidP="00E123F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[psig]</w:t>
            </w:r>
          </w:p>
          <w:p w:rsidR="00E123F4" w:rsidRPr="00E123F4" w:rsidRDefault="00E123F4" w:rsidP="00E123F4">
            <w:pPr>
              <w:spacing w:after="0" w:line="240" w:lineRule="auto"/>
              <w:rPr>
                <w:rFonts w:ascii="Times New Roman" w:eastAsia="Times New Roman" w:hAnsi="Times New Roman" w:cs="Times New Roman"/>
                <w:sz w:val="24"/>
                <w:szCs w:val="24"/>
              </w:rPr>
            </w:pPr>
          </w:p>
        </w:tc>
      </w:tr>
      <w:tr w:rsidR="00E123F4" w:rsidRPr="00E123F4" w:rsidTr="00E123F4">
        <w:trPr>
          <w:tblCellSpacing w:w="15" w:type="dxa"/>
        </w:trPr>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proofErr w:type="spellStart"/>
            <w:r w:rsidRPr="00E123F4">
              <w:rPr>
                <w:rFonts w:ascii="Times New Roman" w:eastAsia="Times New Roman" w:hAnsi="Times New Roman" w:cs="Times New Roman"/>
                <w:sz w:val="24"/>
                <w:szCs w:val="24"/>
              </w:rPr>
              <w:t>T</w:t>
            </w:r>
            <w:r w:rsidRPr="00E123F4">
              <w:rPr>
                <w:rFonts w:ascii="Times New Roman" w:eastAsia="Times New Roman" w:hAnsi="Times New Roman" w:cs="Times New Roman"/>
                <w:sz w:val="24"/>
                <w:szCs w:val="24"/>
                <w:vertAlign w:val="subscript"/>
              </w:rPr>
              <w:t>f</w:t>
            </w:r>
            <w:proofErr w:type="spellEnd"/>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 Formation Temperature</w:t>
            </w: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w:t>
            </w:r>
            <w:proofErr w:type="spellStart"/>
            <w:r w:rsidRPr="00E123F4">
              <w:rPr>
                <w:rFonts w:ascii="Times New Roman" w:eastAsia="Times New Roman" w:hAnsi="Times New Roman" w:cs="Times New Roman"/>
                <w:sz w:val="24"/>
                <w:szCs w:val="24"/>
                <w:vertAlign w:val="superscript"/>
              </w:rPr>
              <w:t>o</w:t>
            </w:r>
            <w:r w:rsidRPr="00E123F4">
              <w:rPr>
                <w:rFonts w:ascii="Times New Roman" w:eastAsia="Times New Roman" w:hAnsi="Times New Roman" w:cs="Times New Roman"/>
                <w:sz w:val="24"/>
                <w:szCs w:val="24"/>
              </w:rPr>
              <w:t>R</w:t>
            </w:r>
            <w:proofErr w:type="spellEnd"/>
            <w:r w:rsidRPr="00E123F4">
              <w:rPr>
                <w:rFonts w:ascii="Times New Roman" w:eastAsia="Times New Roman" w:hAnsi="Times New Roman" w:cs="Times New Roman"/>
                <w:sz w:val="24"/>
                <w:szCs w:val="24"/>
              </w:rPr>
              <w:t>]; </w:t>
            </w:r>
            <w:proofErr w:type="spellStart"/>
            <w:r w:rsidRPr="00E123F4">
              <w:rPr>
                <w:rFonts w:ascii="Times New Roman" w:eastAsia="Times New Roman" w:hAnsi="Times New Roman" w:cs="Times New Roman"/>
                <w:sz w:val="24"/>
                <w:szCs w:val="24"/>
                <w:vertAlign w:val="superscript"/>
              </w:rPr>
              <w:t>o</w:t>
            </w:r>
            <w:r w:rsidRPr="00E123F4">
              <w:rPr>
                <w:rFonts w:ascii="Times New Roman" w:eastAsia="Times New Roman" w:hAnsi="Times New Roman" w:cs="Times New Roman"/>
                <w:sz w:val="24"/>
                <w:szCs w:val="24"/>
              </w:rPr>
              <w:t>R</w:t>
            </w:r>
            <w:proofErr w:type="spellEnd"/>
            <w:r w:rsidRPr="00E123F4">
              <w:rPr>
                <w:rFonts w:ascii="Times New Roman" w:eastAsia="Times New Roman" w:hAnsi="Times New Roman" w:cs="Times New Roman"/>
                <w:sz w:val="24"/>
                <w:szCs w:val="24"/>
              </w:rPr>
              <w:t xml:space="preserve"> = </w:t>
            </w:r>
            <w:proofErr w:type="spellStart"/>
            <w:r w:rsidRPr="00E123F4">
              <w:rPr>
                <w:rFonts w:ascii="Times New Roman" w:eastAsia="Times New Roman" w:hAnsi="Times New Roman" w:cs="Times New Roman"/>
                <w:sz w:val="24"/>
                <w:szCs w:val="24"/>
                <w:vertAlign w:val="superscript"/>
              </w:rPr>
              <w:t>o</w:t>
            </w:r>
            <w:r w:rsidRPr="00E123F4">
              <w:rPr>
                <w:rFonts w:ascii="Times New Roman" w:eastAsia="Times New Roman" w:hAnsi="Times New Roman" w:cs="Times New Roman"/>
                <w:sz w:val="24"/>
                <w:szCs w:val="24"/>
              </w:rPr>
              <w:t>F</w:t>
            </w:r>
            <w:proofErr w:type="spellEnd"/>
            <w:r w:rsidRPr="00E123F4">
              <w:rPr>
                <w:rFonts w:ascii="Times New Roman" w:eastAsia="Times New Roman" w:hAnsi="Times New Roman" w:cs="Times New Roman"/>
                <w:sz w:val="24"/>
                <w:szCs w:val="24"/>
              </w:rPr>
              <w:t xml:space="preserve"> + 459.67</w:t>
            </w:r>
          </w:p>
        </w:tc>
      </w:tr>
      <w:tr w:rsidR="00E123F4" w:rsidRPr="00E123F4" w:rsidTr="00E123F4">
        <w:trPr>
          <w:tblCellSpacing w:w="15" w:type="dxa"/>
        </w:trPr>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Z</w:t>
            </w: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 Gas Deviation Factor ( Compressibility factor)</w:t>
            </w: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p>
        </w:tc>
      </w:tr>
      <w:tr w:rsidR="00E123F4" w:rsidRPr="00E123F4" w:rsidTr="00E123F4">
        <w:trPr>
          <w:tblCellSpacing w:w="15" w:type="dxa"/>
        </w:trPr>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q</w:t>
            </w: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 Flow Rate -</w:t>
            </w: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 xml:space="preserve">[ </w:t>
            </w:r>
            <w:proofErr w:type="spellStart"/>
            <w:r w:rsidRPr="00E123F4">
              <w:rPr>
                <w:rFonts w:ascii="Times New Roman" w:eastAsia="Times New Roman" w:hAnsi="Times New Roman" w:cs="Times New Roman"/>
                <w:sz w:val="24"/>
                <w:szCs w:val="24"/>
              </w:rPr>
              <w:t>Mcf</w:t>
            </w:r>
            <w:proofErr w:type="spellEnd"/>
            <w:r w:rsidRPr="00E123F4">
              <w:rPr>
                <w:rFonts w:ascii="Times New Roman" w:eastAsia="Times New Roman" w:hAnsi="Times New Roman" w:cs="Times New Roman"/>
                <w:sz w:val="24"/>
                <w:szCs w:val="24"/>
              </w:rPr>
              <w:t xml:space="preserve"> ] / [ Day ]</w:t>
            </w:r>
          </w:p>
        </w:tc>
      </w:tr>
      <w:tr w:rsidR="00E123F4" w:rsidRPr="00E123F4" w:rsidTr="00E123F4">
        <w:trPr>
          <w:tblCellSpacing w:w="15" w:type="dxa"/>
        </w:trPr>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K</w:t>
            </w: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 Permeability</w:t>
            </w: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w:t>
            </w:r>
            <w:proofErr w:type="spellStart"/>
            <w:r w:rsidRPr="00E123F4">
              <w:rPr>
                <w:rFonts w:ascii="Times New Roman" w:eastAsia="Times New Roman" w:hAnsi="Times New Roman" w:cs="Times New Roman"/>
                <w:sz w:val="24"/>
                <w:szCs w:val="24"/>
              </w:rPr>
              <w:t>md</w:t>
            </w:r>
            <w:proofErr w:type="spellEnd"/>
            <w:r w:rsidRPr="00E123F4">
              <w:rPr>
                <w:rFonts w:ascii="Times New Roman" w:eastAsia="Times New Roman" w:hAnsi="Times New Roman" w:cs="Times New Roman"/>
                <w:sz w:val="24"/>
                <w:szCs w:val="24"/>
              </w:rPr>
              <w:t>]</w:t>
            </w:r>
          </w:p>
        </w:tc>
      </w:tr>
      <w:tr w:rsidR="00E123F4" w:rsidRPr="00E123F4" w:rsidTr="00E123F4">
        <w:trPr>
          <w:tblCellSpacing w:w="15" w:type="dxa"/>
        </w:trPr>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h</w:t>
            </w: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 thickness</w:t>
            </w: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[ft]</w:t>
            </w:r>
          </w:p>
        </w:tc>
      </w:tr>
      <w:tr w:rsidR="00E123F4" w:rsidRPr="00E123F4" w:rsidTr="00E123F4">
        <w:trPr>
          <w:tblCellSpacing w:w="15" w:type="dxa"/>
        </w:trPr>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proofErr w:type="spellStart"/>
            <w:r w:rsidRPr="00E123F4">
              <w:rPr>
                <w:rFonts w:ascii="Times New Roman" w:eastAsia="Times New Roman" w:hAnsi="Times New Roman" w:cs="Times New Roman"/>
                <w:sz w:val="24"/>
                <w:szCs w:val="24"/>
              </w:rPr>
              <w:t>r</w:t>
            </w:r>
            <w:r w:rsidRPr="00E123F4">
              <w:rPr>
                <w:rFonts w:ascii="Times New Roman" w:eastAsia="Times New Roman" w:hAnsi="Times New Roman" w:cs="Times New Roman"/>
                <w:sz w:val="24"/>
                <w:szCs w:val="24"/>
                <w:vertAlign w:val="subscript"/>
              </w:rPr>
              <w:t>w</w:t>
            </w:r>
            <w:proofErr w:type="spellEnd"/>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 well bore radius</w:t>
            </w: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[ft]</w:t>
            </w:r>
          </w:p>
        </w:tc>
      </w:tr>
      <w:tr w:rsidR="00E123F4" w:rsidRPr="00E123F4" w:rsidTr="00E123F4">
        <w:trPr>
          <w:tblCellSpacing w:w="15" w:type="dxa"/>
        </w:trPr>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RI</w:t>
            </w: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 Radius of Investigation</w:t>
            </w:r>
          </w:p>
        </w:tc>
        <w:tc>
          <w:tcPr>
            <w:tcW w:w="0" w:type="auto"/>
            <w:vAlign w:val="center"/>
            <w:hideMark/>
          </w:tcPr>
          <w:p w:rsidR="00E123F4" w:rsidRPr="00E123F4" w:rsidRDefault="00E123F4" w:rsidP="00E123F4">
            <w:pPr>
              <w:spacing w:after="0"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sz w:val="24"/>
                <w:szCs w:val="24"/>
              </w:rPr>
              <w:t>[ft]</w:t>
            </w:r>
          </w:p>
        </w:tc>
      </w:tr>
    </w:tbl>
    <w:p w:rsidR="00E123F4" w:rsidRPr="00E123F4" w:rsidRDefault="00E123F4" w:rsidP="00E123F4">
      <w:pPr>
        <w:spacing w:before="100" w:beforeAutospacing="1" w:after="100" w:afterAutospacing="1"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b/>
          <w:bCs/>
          <w:sz w:val="24"/>
          <w:szCs w:val="24"/>
        </w:rPr>
        <w:t>Step 2</w:t>
      </w:r>
      <w:r>
        <w:rPr>
          <w:rFonts w:ascii="Times New Roman" w:eastAsia="Times New Roman" w:hAnsi="Times New Roman" w:cs="Times New Roman"/>
          <w:b/>
          <w:bCs/>
          <w:sz w:val="24"/>
          <w:szCs w:val="24"/>
        </w:rPr>
        <w:t>:</w:t>
      </w:r>
      <w:r w:rsidRPr="00E123F4">
        <w:rPr>
          <w:rFonts w:ascii="Times New Roman" w:eastAsia="Times New Roman" w:hAnsi="Times New Roman" w:cs="Times New Roman"/>
          <w:sz w:val="24"/>
          <w:szCs w:val="24"/>
        </w:rPr>
        <w:t> The value of (</w:t>
      </w:r>
      <w:proofErr w:type="spellStart"/>
      <w:r w:rsidRPr="00E123F4">
        <w:rPr>
          <w:rFonts w:ascii="Times New Roman" w:eastAsia="Times New Roman" w:hAnsi="Times New Roman" w:cs="Times New Roman"/>
          <w:sz w:val="24"/>
          <w:szCs w:val="24"/>
        </w:rPr>
        <w:t>P</w:t>
      </w:r>
      <w:r w:rsidRPr="00E123F4">
        <w:rPr>
          <w:rFonts w:ascii="Times New Roman" w:eastAsia="Times New Roman" w:hAnsi="Times New Roman" w:cs="Times New Roman"/>
          <w:sz w:val="24"/>
          <w:szCs w:val="24"/>
          <w:vertAlign w:val="subscript"/>
        </w:rPr>
        <w:t>wfc</w:t>
      </w:r>
      <w:proofErr w:type="spellEnd"/>
      <w:r w:rsidRPr="00E123F4">
        <w:rPr>
          <w:rFonts w:ascii="Times New Roman" w:eastAsia="Times New Roman" w:hAnsi="Times New Roman" w:cs="Times New Roman"/>
          <w:sz w:val="24"/>
          <w:szCs w:val="24"/>
        </w:rPr>
        <w:t>) is then substituted for (</w:t>
      </w:r>
      <w:proofErr w:type="spellStart"/>
      <w:r w:rsidRPr="00E123F4">
        <w:rPr>
          <w:rFonts w:ascii="Times New Roman" w:eastAsia="Times New Roman" w:hAnsi="Times New Roman" w:cs="Times New Roman"/>
          <w:sz w:val="24"/>
          <w:szCs w:val="24"/>
        </w:rPr>
        <w:t>P</w:t>
      </w:r>
      <w:r w:rsidRPr="00E123F4">
        <w:rPr>
          <w:rFonts w:ascii="Times New Roman" w:eastAsia="Times New Roman" w:hAnsi="Times New Roman" w:cs="Times New Roman"/>
          <w:sz w:val="24"/>
          <w:szCs w:val="24"/>
          <w:vertAlign w:val="subscript"/>
        </w:rPr>
        <w:t>wf</w:t>
      </w:r>
      <w:proofErr w:type="spellEnd"/>
      <w:r w:rsidRPr="00E123F4">
        <w:rPr>
          <w:rFonts w:ascii="Times New Roman" w:eastAsia="Times New Roman" w:hAnsi="Times New Roman" w:cs="Times New Roman"/>
          <w:sz w:val="24"/>
          <w:szCs w:val="24"/>
        </w:rPr>
        <w:t>) in the skin factor (S) and damage ratio (DR) equations to determine the true skin factor (S) and damage ratio (DR) to exclude the effects of turbulence.</w:t>
      </w:r>
    </w:p>
    <w:p w:rsidR="00E123F4" w:rsidRPr="00E123F4" w:rsidRDefault="00E123F4" w:rsidP="00E123F4">
      <w:pPr>
        <w:spacing w:before="100" w:beforeAutospacing="1" w:after="100" w:afterAutospacing="1"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b/>
          <w:bCs/>
          <w:sz w:val="24"/>
          <w:szCs w:val="24"/>
        </w:rPr>
        <w:t>Step 3</w:t>
      </w:r>
      <w:r>
        <w:rPr>
          <w:rFonts w:ascii="Times New Roman" w:eastAsia="Times New Roman" w:hAnsi="Times New Roman" w:cs="Times New Roman"/>
          <w:b/>
          <w:bCs/>
          <w:sz w:val="24"/>
          <w:szCs w:val="24"/>
        </w:rPr>
        <w:t>:</w:t>
      </w:r>
      <w:r w:rsidRPr="00E123F4">
        <w:rPr>
          <w:rFonts w:ascii="Times New Roman" w:eastAsia="Times New Roman" w:hAnsi="Times New Roman" w:cs="Times New Roman"/>
          <w:sz w:val="24"/>
          <w:szCs w:val="24"/>
        </w:rPr>
        <w:t> The pressure drop due to turbulence (</w:t>
      </w:r>
      <w:proofErr w:type="spellStart"/>
      <w:proofErr w:type="gramStart"/>
      <w:r w:rsidRPr="00E123F4">
        <w:rPr>
          <w:rFonts w:ascii="Times New Roman" w:eastAsia="Times New Roman" w:hAnsi="Times New Roman" w:cs="Times New Roman"/>
          <w:sz w:val="24"/>
          <w:szCs w:val="24"/>
        </w:rPr>
        <w:t>ΔP</w:t>
      </w:r>
      <w:r w:rsidRPr="00E123F4">
        <w:rPr>
          <w:rFonts w:ascii="Times New Roman" w:eastAsia="Times New Roman" w:hAnsi="Times New Roman" w:cs="Times New Roman"/>
          <w:sz w:val="24"/>
          <w:szCs w:val="24"/>
          <w:vertAlign w:val="subscript"/>
        </w:rPr>
        <w:t>t</w:t>
      </w:r>
      <w:proofErr w:type="spellEnd"/>
      <w:proofErr w:type="gramEnd"/>
      <w:r w:rsidRPr="00E123F4">
        <w:rPr>
          <w:rFonts w:ascii="Times New Roman" w:eastAsia="Times New Roman" w:hAnsi="Times New Roman" w:cs="Times New Roman"/>
          <w:sz w:val="24"/>
          <w:szCs w:val="24"/>
        </w:rPr>
        <w:t>) may also be of interest and may be calculated simply as,</w:t>
      </w:r>
    </w:p>
    <w:p w:rsidR="00E123F4" w:rsidRPr="00E123F4" w:rsidRDefault="00E123F4" w:rsidP="00E123F4">
      <w:pPr>
        <w:spacing w:before="100" w:beforeAutospacing="1" w:after="100" w:afterAutospacing="1" w:line="240" w:lineRule="auto"/>
        <w:rPr>
          <w:rFonts w:ascii="Times New Roman" w:eastAsia="Times New Roman" w:hAnsi="Times New Roman" w:cs="Times New Roman"/>
          <w:sz w:val="24"/>
          <w:szCs w:val="24"/>
        </w:rPr>
      </w:pPr>
      <w:proofErr w:type="spellStart"/>
      <w:proofErr w:type="gramStart"/>
      <w:r w:rsidRPr="00E123F4">
        <w:rPr>
          <w:rFonts w:ascii="Times New Roman" w:eastAsia="Times New Roman" w:hAnsi="Times New Roman" w:cs="Times New Roman"/>
          <w:sz w:val="24"/>
          <w:szCs w:val="24"/>
        </w:rPr>
        <w:t>ΔP</w:t>
      </w:r>
      <w:r w:rsidRPr="00E123F4">
        <w:rPr>
          <w:rFonts w:ascii="Times New Roman" w:eastAsia="Times New Roman" w:hAnsi="Times New Roman" w:cs="Times New Roman"/>
          <w:sz w:val="24"/>
          <w:szCs w:val="24"/>
          <w:vertAlign w:val="subscript"/>
        </w:rPr>
        <w:t>t</w:t>
      </w:r>
      <w:proofErr w:type="spellEnd"/>
      <w:proofErr w:type="gramEnd"/>
      <w:r w:rsidRPr="00E123F4">
        <w:rPr>
          <w:rFonts w:ascii="Times New Roman" w:eastAsia="Times New Roman" w:hAnsi="Times New Roman" w:cs="Times New Roman"/>
          <w:sz w:val="24"/>
          <w:szCs w:val="24"/>
        </w:rPr>
        <w:t xml:space="preserve"> = - </w:t>
      </w:r>
      <w:proofErr w:type="spellStart"/>
      <w:r w:rsidRPr="00E123F4">
        <w:rPr>
          <w:rFonts w:ascii="Times New Roman" w:eastAsia="Times New Roman" w:hAnsi="Times New Roman" w:cs="Times New Roman"/>
          <w:sz w:val="24"/>
          <w:szCs w:val="24"/>
        </w:rPr>
        <w:t>P</w:t>
      </w:r>
      <w:r w:rsidRPr="00E123F4">
        <w:rPr>
          <w:rFonts w:ascii="Times New Roman" w:eastAsia="Times New Roman" w:hAnsi="Times New Roman" w:cs="Times New Roman"/>
          <w:sz w:val="24"/>
          <w:szCs w:val="24"/>
          <w:vertAlign w:val="subscript"/>
        </w:rPr>
        <w:t>wf</w:t>
      </w:r>
      <w:proofErr w:type="spellEnd"/>
      <w:r w:rsidRPr="00E123F4">
        <w:rPr>
          <w:rFonts w:ascii="Times New Roman" w:eastAsia="Times New Roman" w:hAnsi="Times New Roman" w:cs="Times New Roman"/>
          <w:sz w:val="24"/>
          <w:szCs w:val="24"/>
        </w:rPr>
        <w:t xml:space="preserve"> + √( P</w:t>
      </w:r>
      <w:r w:rsidRPr="00E123F4">
        <w:rPr>
          <w:rFonts w:ascii="Times New Roman" w:eastAsia="Times New Roman" w:hAnsi="Times New Roman" w:cs="Times New Roman"/>
          <w:sz w:val="24"/>
          <w:szCs w:val="24"/>
          <w:vertAlign w:val="subscript"/>
        </w:rPr>
        <w:t>wf</w:t>
      </w:r>
      <w:r w:rsidRPr="00E123F4">
        <w:rPr>
          <w:rFonts w:ascii="Times New Roman" w:eastAsia="Times New Roman" w:hAnsi="Times New Roman" w:cs="Times New Roman"/>
          <w:sz w:val="24"/>
          <w:szCs w:val="24"/>
          <w:vertAlign w:val="superscript"/>
        </w:rPr>
        <w:t>2</w:t>
      </w:r>
      <w:r w:rsidRPr="00E123F4">
        <w:rPr>
          <w:rFonts w:ascii="Times New Roman" w:eastAsia="Times New Roman" w:hAnsi="Times New Roman" w:cs="Times New Roman"/>
          <w:sz w:val="24"/>
          <w:szCs w:val="24"/>
        </w:rPr>
        <w:t> + 0.87 * m</w:t>
      </w:r>
      <w:r w:rsidRPr="00E123F4">
        <w:rPr>
          <w:rFonts w:ascii="Times New Roman" w:eastAsia="Times New Roman" w:hAnsi="Times New Roman" w:cs="Times New Roman"/>
          <w:sz w:val="24"/>
          <w:szCs w:val="24"/>
          <w:vertAlign w:val="subscript"/>
        </w:rPr>
        <w:t>g</w:t>
      </w:r>
      <w:r w:rsidRPr="00E123F4">
        <w:rPr>
          <w:rFonts w:ascii="Times New Roman" w:eastAsia="Times New Roman" w:hAnsi="Times New Roman" w:cs="Times New Roman"/>
          <w:sz w:val="24"/>
          <w:szCs w:val="24"/>
        </w:rPr>
        <w:t> * S )</w:t>
      </w:r>
    </w:p>
    <w:p w:rsidR="00E123F4" w:rsidRPr="00E123F4" w:rsidRDefault="00E123F4" w:rsidP="00E123F4">
      <w:pPr>
        <w:spacing w:before="100" w:beforeAutospacing="1" w:after="100" w:afterAutospacing="1" w:line="240" w:lineRule="auto"/>
        <w:rPr>
          <w:rFonts w:ascii="Times New Roman" w:eastAsia="Times New Roman" w:hAnsi="Times New Roman" w:cs="Times New Roman"/>
          <w:sz w:val="24"/>
          <w:szCs w:val="24"/>
        </w:rPr>
      </w:pPr>
      <w:r w:rsidRPr="00E123F4">
        <w:rPr>
          <w:rFonts w:ascii="Times New Roman" w:eastAsia="Times New Roman" w:hAnsi="Times New Roman" w:cs="Times New Roman"/>
          <w:b/>
          <w:bCs/>
          <w:sz w:val="24"/>
          <w:szCs w:val="24"/>
        </w:rPr>
        <w:t>Absolute Open Flow Capacity (</w:t>
      </w:r>
      <w:proofErr w:type="spellStart"/>
      <w:r w:rsidRPr="00E123F4">
        <w:rPr>
          <w:rFonts w:ascii="Times New Roman" w:eastAsia="Times New Roman" w:hAnsi="Times New Roman" w:cs="Times New Roman"/>
          <w:b/>
          <w:bCs/>
          <w:sz w:val="24"/>
          <w:szCs w:val="24"/>
        </w:rPr>
        <w:t>qAOF</w:t>
      </w:r>
      <w:proofErr w:type="spellEnd"/>
      <w:r w:rsidRPr="00E123F4">
        <w:rPr>
          <w:rFonts w:ascii="Times New Roman" w:eastAsia="Times New Roman" w:hAnsi="Times New Roman" w:cs="Times New Roman"/>
          <w:b/>
          <w:bCs/>
          <w:sz w:val="24"/>
          <w:szCs w:val="24"/>
        </w:rPr>
        <w:t>)</w:t>
      </w:r>
      <w:r w:rsidRPr="00E123F4">
        <w:rPr>
          <w:rFonts w:ascii="Times New Roman" w:eastAsia="Times New Roman" w:hAnsi="Times New Roman" w:cs="Times New Roman"/>
          <w:sz w:val="24"/>
          <w:szCs w:val="24"/>
        </w:rPr>
        <w:t> </w:t>
      </w:r>
      <w:proofErr w:type="gramStart"/>
      <w:r w:rsidRPr="00E123F4">
        <w:rPr>
          <w:rFonts w:ascii="Times New Roman" w:eastAsia="Times New Roman" w:hAnsi="Times New Roman" w:cs="Times New Roman"/>
          <w:sz w:val="24"/>
          <w:szCs w:val="24"/>
        </w:rPr>
        <w:t>A</w:t>
      </w:r>
      <w:proofErr w:type="gramEnd"/>
      <w:r w:rsidRPr="00E123F4">
        <w:rPr>
          <w:rFonts w:ascii="Times New Roman" w:eastAsia="Times New Roman" w:hAnsi="Times New Roman" w:cs="Times New Roman"/>
          <w:sz w:val="24"/>
          <w:szCs w:val="24"/>
        </w:rPr>
        <w:t xml:space="preserve"> </w:t>
      </w:r>
      <w:proofErr w:type="spellStart"/>
      <w:r w:rsidRPr="00E123F4">
        <w:rPr>
          <w:rFonts w:ascii="Times New Roman" w:eastAsia="Times New Roman" w:hAnsi="Times New Roman" w:cs="Times New Roman"/>
          <w:sz w:val="24"/>
          <w:szCs w:val="24"/>
        </w:rPr>
        <w:t>theorectical</w:t>
      </w:r>
      <w:proofErr w:type="spellEnd"/>
      <w:r w:rsidRPr="00E123F4">
        <w:rPr>
          <w:rFonts w:ascii="Times New Roman" w:eastAsia="Times New Roman" w:hAnsi="Times New Roman" w:cs="Times New Roman"/>
          <w:sz w:val="24"/>
          <w:szCs w:val="24"/>
        </w:rPr>
        <w:t xml:space="preserve"> quantity which describes the maximum flow rate of a gas zone at zero </w:t>
      </w:r>
      <w:proofErr w:type="spellStart"/>
      <w:r w:rsidRPr="00E123F4">
        <w:rPr>
          <w:rFonts w:ascii="Times New Roman" w:eastAsia="Times New Roman" w:hAnsi="Times New Roman" w:cs="Times New Roman"/>
          <w:sz w:val="24"/>
          <w:szCs w:val="24"/>
        </w:rPr>
        <w:t>sandface</w:t>
      </w:r>
      <w:proofErr w:type="spellEnd"/>
      <w:r w:rsidRPr="00E123F4">
        <w:rPr>
          <w:rFonts w:ascii="Times New Roman" w:eastAsia="Times New Roman" w:hAnsi="Times New Roman" w:cs="Times New Roman"/>
          <w:sz w:val="24"/>
          <w:szCs w:val="24"/>
        </w:rPr>
        <w:t xml:space="preserve"> pressure. It is an unattainable rate in practice but from it may be derived the flow rates at any practical flowing pressure.</w:t>
      </w:r>
    </w:p>
    <w:p w:rsidR="00E123F4" w:rsidRDefault="00E123F4" w:rsidP="00E123F4">
      <w:pPr>
        <w:spacing w:before="100" w:beforeAutospacing="1" w:after="100" w:afterAutospacing="1" w:line="240" w:lineRule="auto"/>
        <w:rPr>
          <w:rFonts w:ascii="Times New Roman" w:eastAsia="Times New Roman" w:hAnsi="Times New Roman" w:cs="Times New Roman"/>
          <w:sz w:val="24"/>
          <w:szCs w:val="24"/>
        </w:rPr>
      </w:pPr>
      <w:proofErr w:type="spellStart"/>
      <w:r w:rsidRPr="00E123F4">
        <w:rPr>
          <w:rFonts w:ascii="Times New Roman" w:eastAsia="Times New Roman" w:hAnsi="Times New Roman" w:cs="Times New Roman"/>
          <w:sz w:val="24"/>
          <w:szCs w:val="24"/>
        </w:rPr>
        <w:t>Houpert</w:t>
      </w:r>
      <w:proofErr w:type="spellEnd"/>
      <w:r w:rsidRPr="00E123F4">
        <w:rPr>
          <w:rFonts w:ascii="Times New Roman" w:eastAsia="Times New Roman" w:hAnsi="Times New Roman" w:cs="Times New Roman"/>
          <w:sz w:val="24"/>
          <w:szCs w:val="24"/>
        </w:rPr>
        <w:t xml:space="preserve"> equation: P</w:t>
      </w:r>
      <w:r w:rsidRPr="00E123F4">
        <w:rPr>
          <w:rFonts w:ascii="Times New Roman" w:eastAsia="Times New Roman" w:hAnsi="Times New Roman" w:cs="Times New Roman"/>
          <w:sz w:val="24"/>
          <w:szCs w:val="24"/>
          <w:vertAlign w:val="subscript"/>
        </w:rPr>
        <w:t>i</w:t>
      </w:r>
      <w:r>
        <w:rPr>
          <w:rFonts w:ascii="Times New Roman" w:eastAsia="Times New Roman" w:hAnsi="Times New Roman" w:cs="Times New Roman"/>
          <w:sz w:val="24"/>
          <w:szCs w:val="24"/>
          <w:vertAlign w:val="superscript"/>
        </w:rPr>
        <w:t>2</w:t>
      </w:r>
      <w:r w:rsidRPr="00E123F4">
        <w:rPr>
          <w:rFonts w:ascii="Times New Roman" w:eastAsia="Times New Roman" w:hAnsi="Times New Roman" w:cs="Times New Roman"/>
          <w:sz w:val="24"/>
          <w:szCs w:val="24"/>
        </w:rPr>
        <w:t xml:space="preserve"> - P</w:t>
      </w:r>
      <w:r w:rsidRPr="00E123F4">
        <w:rPr>
          <w:rFonts w:ascii="Times New Roman" w:eastAsia="Times New Roman" w:hAnsi="Times New Roman" w:cs="Times New Roman"/>
          <w:sz w:val="24"/>
          <w:szCs w:val="24"/>
          <w:vertAlign w:val="subscript"/>
        </w:rPr>
        <w:t>wf</w:t>
      </w:r>
      <w:r>
        <w:rPr>
          <w:rFonts w:ascii="Times New Roman" w:eastAsia="Times New Roman" w:hAnsi="Times New Roman" w:cs="Times New Roman"/>
          <w:sz w:val="24"/>
          <w:szCs w:val="24"/>
          <w:vertAlign w:val="superscript"/>
        </w:rPr>
        <w:t>2</w:t>
      </w:r>
      <w:r w:rsidRPr="00E123F4">
        <w:rPr>
          <w:rFonts w:ascii="Times New Roman" w:eastAsia="Times New Roman" w:hAnsi="Times New Roman" w:cs="Times New Roman"/>
          <w:sz w:val="24"/>
          <w:szCs w:val="24"/>
        </w:rPr>
        <w:t xml:space="preserve"> = a*q + b*q*q, where</w:t>
      </w:r>
    </w:p>
    <w:p w:rsidR="00E123F4" w:rsidRDefault="00E123F4" w:rsidP="00E123F4">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3497048" cy="396240"/>
            <wp:effectExtent l="19050" t="0" r="8152" b="0"/>
            <wp:docPr id="46" name="Picture 18" descr="C:\Users\jvictor\Documents\dummy\GEMINI_TOOLS\DST\Horner-plot\a-LaminarF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DST\Horner-plot\a-LaminarFlow.png"/>
                    <pic:cNvPicPr>
                      <a:picLocks noChangeAspect="1" noChangeArrowheads="1"/>
                    </pic:cNvPicPr>
                  </pic:nvPicPr>
                  <pic:blipFill>
                    <a:blip r:embed="rId78" cstate="print"/>
                    <a:srcRect/>
                    <a:stretch>
                      <a:fillRect/>
                    </a:stretch>
                  </pic:blipFill>
                  <pic:spPr bwMode="auto">
                    <a:xfrm>
                      <a:off x="0" y="0"/>
                      <a:ext cx="3497048" cy="396240"/>
                    </a:xfrm>
                    <a:prstGeom prst="rect">
                      <a:avLst/>
                    </a:prstGeom>
                    <a:noFill/>
                    <a:ln w="9525">
                      <a:noFill/>
                      <a:miter lim="800000"/>
                      <a:headEnd/>
                      <a:tailEnd/>
                    </a:ln>
                  </pic:spPr>
                </pic:pic>
              </a:graphicData>
            </a:graphic>
          </wp:inline>
        </w:drawing>
      </w:r>
    </w:p>
    <w:p w:rsidR="00E123F4" w:rsidRDefault="00371FCF" w:rsidP="00995C4A">
      <w:pPr>
        <w:spacing w:before="100" w:beforeAutospacing="1" w:after="100" w:afterAutospacing="1" w:line="240" w:lineRule="auto"/>
        <w:rPr>
          <w:rFonts w:ascii="Symbol" w:eastAsia="Times New Roman" w:hAnsi="Symbol" w:cs="Times New Roman"/>
          <w:sz w:val="24"/>
          <w:szCs w:val="24"/>
        </w:rPr>
      </w:pPr>
      <w:r>
        <w:rPr>
          <w:rFonts w:ascii="Times New Roman" w:eastAsia="Times New Roman" w:hAnsi="Times New Roman" w:cs="Times New Roman"/>
          <w:noProof/>
          <w:sz w:val="24"/>
          <w:szCs w:val="24"/>
        </w:rPr>
        <w:drawing>
          <wp:inline distT="0" distB="0" distL="0" distR="0">
            <wp:extent cx="3966210" cy="381366"/>
            <wp:effectExtent l="19050" t="0" r="0" b="0"/>
            <wp:docPr id="47" name="Picture 19" descr="C:\Users\jvictor\Documents\dummy\GEMINI_TOOLS\DST\Horner-plot\b-TurbulenceFac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DST\Horner-plot\b-TurbulenceFactor.png"/>
                    <pic:cNvPicPr>
                      <a:picLocks noChangeAspect="1" noChangeArrowheads="1"/>
                    </pic:cNvPicPr>
                  </pic:nvPicPr>
                  <pic:blipFill>
                    <a:blip r:embed="rId79" cstate="print"/>
                    <a:srcRect/>
                    <a:stretch>
                      <a:fillRect/>
                    </a:stretch>
                  </pic:blipFill>
                  <pic:spPr bwMode="auto">
                    <a:xfrm>
                      <a:off x="0" y="0"/>
                      <a:ext cx="3966210" cy="381366"/>
                    </a:xfrm>
                    <a:prstGeom prst="rect">
                      <a:avLst/>
                    </a:prstGeom>
                    <a:noFill/>
                    <a:ln w="9525">
                      <a:noFill/>
                      <a:miter lim="800000"/>
                      <a:headEnd/>
                      <a:tailEnd/>
                    </a:ln>
                  </pic:spPr>
                </pic:pic>
              </a:graphicData>
            </a:graphic>
          </wp:inline>
        </w:drawing>
      </w:r>
    </w:p>
    <w:p w:rsidR="00371FCF" w:rsidRDefault="00371FCF" w:rsidP="00995C4A">
      <w:pPr>
        <w:spacing w:before="100" w:beforeAutospacing="1" w:after="100" w:afterAutospacing="1" w:line="240" w:lineRule="auto"/>
        <w:rPr>
          <w:rFonts w:ascii="Times New Roman" w:hAnsi="Times New Roman" w:cs="Times New Roman"/>
          <w:sz w:val="24"/>
          <w:szCs w:val="24"/>
          <w:shd w:val="clear" w:color="auto" w:fill="FFFFFF"/>
        </w:rPr>
      </w:pPr>
    </w:p>
    <w:p w:rsidR="00371FCF" w:rsidRDefault="00371FCF" w:rsidP="00995C4A">
      <w:pPr>
        <w:spacing w:before="100" w:beforeAutospacing="1" w:after="100" w:afterAutospacing="1" w:line="240" w:lineRule="auto"/>
        <w:rPr>
          <w:rFonts w:ascii="Times New Roman" w:hAnsi="Times New Roman" w:cs="Times New Roman"/>
          <w:sz w:val="24"/>
          <w:szCs w:val="24"/>
          <w:shd w:val="clear" w:color="auto" w:fill="FFFFFF"/>
        </w:rPr>
      </w:pPr>
      <w:proofErr w:type="spellStart"/>
      <w:r w:rsidRPr="00371FCF">
        <w:rPr>
          <w:rFonts w:ascii="Times New Roman" w:hAnsi="Times New Roman" w:cs="Times New Roman"/>
          <w:sz w:val="24"/>
          <w:szCs w:val="24"/>
          <w:shd w:val="clear" w:color="auto" w:fill="FFFFFF"/>
        </w:rPr>
        <w:lastRenderedPageBreak/>
        <w:t>P</w:t>
      </w:r>
      <w:r w:rsidRPr="00371FCF">
        <w:rPr>
          <w:rFonts w:ascii="Times New Roman" w:hAnsi="Times New Roman" w:cs="Times New Roman"/>
          <w:sz w:val="24"/>
          <w:szCs w:val="24"/>
          <w:shd w:val="clear" w:color="auto" w:fill="FFFFFF"/>
          <w:vertAlign w:val="subscript"/>
        </w:rPr>
        <w:t>wf</w:t>
      </w:r>
      <w:proofErr w:type="spellEnd"/>
      <w:r w:rsidRPr="00371FCF">
        <w:rPr>
          <w:rFonts w:ascii="Times New Roman" w:hAnsi="Times New Roman" w:cs="Times New Roman"/>
          <w:sz w:val="24"/>
          <w:szCs w:val="24"/>
          <w:shd w:val="clear" w:color="auto" w:fill="FFFFFF"/>
        </w:rPr>
        <w:t xml:space="preserve"> = 0 by definition</w:t>
      </w:r>
    </w:p>
    <w:p w:rsidR="00371FCF" w:rsidRDefault="00371FCF" w:rsidP="00995C4A">
      <w:pPr>
        <w:spacing w:before="100" w:beforeAutospacing="1" w:after="100" w:afterAutospacing="1" w:line="240" w:lineRule="auto"/>
        <w:rPr>
          <w:rFonts w:ascii="Times New Roman" w:hAnsi="Times New Roman" w:cs="Times New Roman"/>
          <w:sz w:val="24"/>
          <w:szCs w:val="24"/>
          <w:shd w:val="clear" w:color="auto" w:fill="FFFFFF"/>
        </w:rPr>
      </w:pPr>
      <w:r>
        <w:rPr>
          <w:rFonts w:ascii="Times New Roman" w:hAnsi="Times New Roman" w:cs="Times New Roman"/>
          <w:noProof/>
          <w:sz w:val="24"/>
          <w:szCs w:val="24"/>
          <w:shd w:val="clear" w:color="auto" w:fill="FFFFFF"/>
        </w:rPr>
        <w:drawing>
          <wp:inline distT="0" distB="0" distL="0" distR="0">
            <wp:extent cx="2419350" cy="489369"/>
            <wp:effectExtent l="19050" t="0" r="0" b="0"/>
            <wp:docPr id="48" name="Picture 20" descr="C:\Users\jvictor\Documents\dummy\GEMINI_TOOLS\DST\Horner-plot\qAO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DST\Horner-plot\qAOF.png"/>
                    <pic:cNvPicPr>
                      <a:picLocks noChangeAspect="1" noChangeArrowheads="1"/>
                    </pic:cNvPicPr>
                  </pic:nvPicPr>
                  <pic:blipFill>
                    <a:blip r:embed="rId80" cstate="print"/>
                    <a:srcRect/>
                    <a:stretch>
                      <a:fillRect/>
                    </a:stretch>
                  </pic:blipFill>
                  <pic:spPr bwMode="auto">
                    <a:xfrm>
                      <a:off x="0" y="0"/>
                      <a:ext cx="2419350" cy="489369"/>
                    </a:xfrm>
                    <a:prstGeom prst="rect">
                      <a:avLst/>
                    </a:prstGeom>
                    <a:noFill/>
                    <a:ln w="9525">
                      <a:noFill/>
                      <a:miter lim="800000"/>
                      <a:headEnd/>
                      <a:tailEnd/>
                    </a:ln>
                  </pic:spPr>
                </pic:pic>
              </a:graphicData>
            </a:graphic>
          </wp:inline>
        </w:drawing>
      </w:r>
    </w:p>
    <w:tbl>
      <w:tblPr>
        <w:tblW w:w="0" w:type="auto"/>
        <w:tblCellSpacing w:w="15" w:type="dxa"/>
        <w:tblCellMar>
          <w:top w:w="15" w:type="dxa"/>
          <w:left w:w="15" w:type="dxa"/>
          <w:bottom w:w="15" w:type="dxa"/>
          <w:right w:w="15" w:type="dxa"/>
        </w:tblCellMar>
        <w:tblLook w:val="04A0"/>
      </w:tblPr>
      <w:tblGrid>
        <w:gridCol w:w="378"/>
        <w:gridCol w:w="4741"/>
        <w:gridCol w:w="2226"/>
      </w:tblGrid>
      <w:tr w:rsidR="00371FCF" w:rsidRPr="00371FCF" w:rsidTr="00371FCF">
        <w:trPr>
          <w:tblCellSpacing w:w="15" w:type="dxa"/>
        </w:trPr>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P</w:t>
            </w:r>
            <w:r w:rsidRPr="00371FCF">
              <w:rPr>
                <w:rFonts w:ascii="Times New Roman" w:eastAsia="Times New Roman" w:hAnsi="Times New Roman" w:cs="Times New Roman"/>
                <w:sz w:val="24"/>
                <w:szCs w:val="24"/>
                <w:vertAlign w:val="subscript"/>
              </w:rPr>
              <w:t>i</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 Initial static reservoir pressure</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[psig]</w:t>
            </w:r>
          </w:p>
        </w:tc>
      </w:tr>
      <w:tr w:rsidR="00371FCF" w:rsidRPr="00371FCF" w:rsidTr="00371FCF">
        <w:trPr>
          <w:tblCellSpacing w:w="15" w:type="dxa"/>
        </w:trPr>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proofErr w:type="spellStart"/>
            <w:r w:rsidRPr="00371FCF">
              <w:rPr>
                <w:rFonts w:ascii="Times New Roman" w:eastAsia="Times New Roman" w:hAnsi="Times New Roman" w:cs="Times New Roman"/>
                <w:sz w:val="24"/>
                <w:szCs w:val="24"/>
              </w:rPr>
              <w:t>P</w:t>
            </w:r>
            <w:r w:rsidRPr="00371FCF">
              <w:rPr>
                <w:rFonts w:ascii="Times New Roman" w:eastAsia="Times New Roman" w:hAnsi="Times New Roman" w:cs="Times New Roman"/>
                <w:sz w:val="24"/>
                <w:szCs w:val="24"/>
                <w:vertAlign w:val="subscript"/>
              </w:rPr>
              <w:t>wf</w:t>
            </w:r>
            <w:proofErr w:type="spellEnd"/>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 Bottom Hole Flowing Pressure (FFP)</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[psig]</w:t>
            </w:r>
          </w:p>
        </w:tc>
      </w:tr>
      <w:tr w:rsidR="00371FCF" w:rsidRPr="00371FCF" w:rsidTr="00371FCF">
        <w:trPr>
          <w:tblCellSpacing w:w="15" w:type="dxa"/>
        </w:trPr>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K</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 Permeability ( K )</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w:t>
            </w:r>
            <w:proofErr w:type="spellStart"/>
            <w:r w:rsidRPr="00371FCF">
              <w:rPr>
                <w:rFonts w:ascii="Times New Roman" w:eastAsia="Times New Roman" w:hAnsi="Times New Roman" w:cs="Times New Roman"/>
                <w:sz w:val="24"/>
                <w:szCs w:val="24"/>
              </w:rPr>
              <w:t>md</w:t>
            </w:r>
            <w:proofErr w:type="spellEnd"/>
            <w:r w:rsidRPr="00371FCF">
              <w:rPr>
                <w:rFonts w:ascii="Times New Roman" w:eastAsia="Times New Roman" w:hAnsi="Times New Roman" w:cs="Times New Roman"/>
                <w:sz w:val="24"/>
                <w:szCs w:val="24"/>
              </w:rPr>
              <w:t>]</w:t>
            </w:r>
          </w:p>
        </w:tc>
      </w:tr>
      <w:tr w:rsidR="00371FCF" w:rsidRPr="00371FCF" w:rsidTr="00371FCF">
        <w:trPr>
          <w:tblCellSpacing w:w="15" w:type="dxa"/>
        </w:trPr>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h</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 vertical thickness of continuous porosity</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[ft]</w:t>
            </w:r>
          </w:p>
        </w:tc>
      </w:tr>
      <w:tr w:rsidR="00371FCF" w:rsidRPr="00371FCF" w:rsidTr="00371FCF">
        <w:trPr>
          <w:tblCellSpacing w:w="15" w:type="dxa"/>
        </w:trPr>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μ</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 viscosity</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[cp]</w:t>
            </w:r>
          </w:p>
        </w:tc>
      </w:tr>
      <w:tr w:rsidR="00371FCF" w:rsidRPr="00371FCF" w:rsidTr="00371FCF">
        <w:trPr>
          <w:tblCellSpacing w:w="15" w:type="dxa"/>
        </w:trPr>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Z</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 Gas Deviation Factor ( Compressibility factor)</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p>
        </w:tc>
      </w:tr>
      <w:tr w:rsidR="00371FCF" w:rsidRPr="00371FCF" w:rsidTr="00371FCF">
        <w:trPr>
          <w:tblCellSpacing w:w="15" w:type="dxa"/>
        </w:trPr>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proofErr w:type="spellStart"/>
            <w:r w:rsidRPr="00371FCF">
              <w:rPr>
                <w:rFonts w:ascii="Times New Roman" w:eastAsia="Times New Roman" w:hAnsi="Times New Roman" w:cs="Times New Roman"/>
                <w:sz w:val="24"/>
                <w:szCs w:val="24"/>
              </w:rPr>
              <w:t>T</w:t>
            </w:r>
            <w:r w:rsidRPr="00371FCF">
              <w:rPr>
                <w:rFonts w:ascii="Times New Roman" w:eastAsia="Times New Roman" w:hAnsi="Times New Roman" w:cs="Times New Roman"/>
                <w:sz w:val="24"/>
                <w:szCs w:val="24"/>
                <w:vertAlign w:val="subscript"/>
              </w:rPr>
              <w:t>f</w:t>
            </w:r>
            <w:proofErr w:type="spellEnd"/>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 Formation Temperature</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w:t>
            </w:r>
            <w:proofErr w:type="spellStart"/>
            <w:r w:rsidRPr="00371FCF">
              <w:rPr>
                <w:rFonts w:ascii="Times New Roman" w:eastAsia="Times New Roman" w:hAnsi="Times New Roman" w:cs="Times New Roman"/>
                <w:sz w:val="24"/>
                <w:szCs w:val="24"/>
                <w:vertAlign w:val="superscript"/>
              </w:rPr>
              <w:t>o</w:t>
            </w:r>
            <w:r w:rsidRPr="00371FCF">
              <w:rPr>
                <w:rFonts w:ascii="Times New Roman" w:eastAsia="Times New Roman" w:hAnsi="Times New Roman" w:cs="Times New Roman"/>
                <w:sz w:val="24"/>
                <w:szCs w:val="24"/>
              </w:rPr>
              <w:t>R</w:t>
            </w:r>
            <w:proofErr w:type="spellEnd"/>
            <w:r w:rsidRPr="00371FCF">
              <w:rPr>
                <w:rFonts w:ascii="Times New Roman" w:eastAsia="Times New Roman" w:hAnsi="Times New Roman" w:cs="Times New Roman"/>
                <w:sz w:val="24"/>
                <w:szCs w:val="24"/>
              </w:rPr>
              <w:t>]; </w:t>
            </w:r>
            <w:proofErr w:type="spellStart"/>
            <w:r w:rsidRPr="00371FCF">
              <w:rPr>
                <w:rFonts w:ascii="Times New Roman" w:eastAsia="Times New Roman" w:hAnsi="Times New Roman" w:cs="Times New Roman"/>
                <w:sz w:val="24"/>
                <w:szCs w:val="24"/>
                <w:vertAlign w:val="superscript"/>
              </w:rPr>
              <w:t>o</w:t>
            </w:r>
            <w:r w:rsidRPr="00371FCF">
              <w:rPr>
                <w:rFonts w:ascii="Times New Roman" w:eastAsia="Times New Roman" w:hAnsi="Times New Roman" w:cs="Times New Roman"/>
                <w:sz w:val="24"/>
                <w:szCs w:val="24"/>
              </w:rPr>
              <w:t>R</w:t>
            </w:r>
            <w:proofErr w:type="spellEnd"/>
            <w:r w:rsidRPr="00371FCF">
              <w:rPr>
                <w:rFonts w:ascii="Times New Roman" w:eastAsia="Times New Roman" w:hAnsi="Times New Roman" w:cs="Times New Roman"/>
                <w:sz w:val="24"/>
                <w:szCs w:val="24"/>
              </w:rPr>
              <w:t xml:space="preserve"> = </w:t>
            </w:r>
            <w:proofErr w:type="spellStart"/>
            <w:r w:rsidRPr="00371FCF">
              <w:rPr>
                <w:rFonts w:ascii="Times New Roman" w:eastAsia="Times New Roman" w:hAnsi="Times New Roman" w:cs="Times New Roman"/>
                <w:sz w:val="24"/>
                <w:szCs w:val="24"/>
                <w:vertAlign w:val="superscript"/>
              </w:rPr>
              <w:t>o</w:t>
            </w:r>
            <w:r w:rsidRPr="00371FCF">
              <w:rPr>
                <w:rFonts w:ascii="Times New Roman" w:eastAsia="Times New Roman" w:hAnsi="Times New Roman" w:cs="Times New Roman"/>
                <w:sz w:val="24"/>
                <w:szCs w:val="24"/>
              </w:rPr>
              <w:t>F</w:t>
            </w:r>
            <w:proofErr w:type="spellEnd"/>
            <w:r w:rsidRPr="00371FCF">
              <w:rPr>
                <w:rFonts w:ascii="Times New Roman" w:eastAsia="Times New Roman" w:hAnsi="Times New Roman" w:cs="Times New Roman"/>
                <w:sz w:val="24"/>
                <w:szCs w:val="24"/>
              </w:rPr>
              <w:t xml:space="preserve"> + 459.67</w:t>
            </w:r>
          </w:p>
        </w:tc>
      </w:tr>
      <w:tr w:rsidR="00371FCF" w:rsidRPr="00371FCF" w:rsidTr="00371FCF">
        <w:trPr>
          <w:tblCellSpacing w:w="15" w:type="dxa"/>
        </w:trPr>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G</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 Gas Specific Gravity (air = 1)</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p>
        </w:tc>
      </w:tr>
      <w:tr w:rsidR="00371FCF" w:rsidRPr="00371FCF" w:rsidTr="00371FCF">
        <w:trPr>
          <w:tblCellSpacing w:w="15" w:type="dxa"/>
        </w:trPr>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r</w:t>
            </w:r>
            <w:r w:rsidRPr="00371FCF">
              <w:rPr>
                <w:rFonts w:ascii="Times New Roman" w:eastAsia="Times New Roman" w:hAnsi="Times New Roman" w:cs="Times New Roman"/>
                <w:sz w:val="24"/>
                <w:szCs w:val="24"/>
                <w:vertAlign w:val="subscript"/>
              </w:rPr>
              <w:t>e</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 drainage radius</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[ft]</w:t>
            </w:r>
          </w:p>
        </w:tc>
      </w:tr>
      <w:tr w:rsidR="00371FCF" w:rsidRPr="00371FCF" w:rsidTr="00371FCF">
        <w:trPr>
          <w:tblCellSpacing w:w="15" w:type="dxa"/>
        </w:trPr>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proofErr w:type="spellStart"/>
            <w:r w:rsidRPr="00371FCF">
              <w:rPr>
                <w:rFonts w:ascii="Times New Roman" w:eastAsia="Times New Roman" w:hAnsi="Times New Roman" w:cs="Times New Roman"/>
                <w:sz w:val="24"/>
                <w:szCs w:val="24"/>
              </w:rPr>
              <w:t>r</w:t>
            </w:r>
            <w:r w:rsidRPr="00371FCF">
              <w:rPr>
                <w:rFonts w:ascii="Times New Roman" w:eastAsia="Times New Roman" w:hAnsi="Times New Roman" w:cs="Times New Roman"/>
                <w:sz w:val="24"/>
                <w:szCs w:val="24"/>
                <w:vertAlign w:val="subscript"/>
              </w:rPr>
              <w:t>w</w:t>
            </w:r>
            <w:proofErr w:type="spellEnd"/>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 well bore radius</w:t>
            </w:r>
          </w:p>
        </w:tc>
        <w:tc>
          <w:tcPr>
            <w:tcW w:w="0" w:type="auto"/>
            <w:vAlign w:val="center"/>
            <w:hideMark/>
          </w:tcPr>
          <w:p w:rsidR="00371FCF" w:rsidRPr="00371FCF" w:rsidRDefault="00371FCF" w:rsidP="00371FCF">
            <w:pPr>
              <w:spacing w:after="0"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[ft]</w:t>
            </w:r>
          </w:p>
        </w:tc>
      </w:tr>
    </w:tbl>
    <w:p w:rsidR="00371FCF" w:rsidRPr="00371FCF" w:rsidRDefault="00371FCF" w:rsidP="00371FCF">
      <w:pPr>
        <w:spacing w:before="100" w:beforeAutospacing="1" w:after="100" w:afterAutospacing="1" w:line="240" w:lineRule="auto"/>
        <w:rPr>
          <w:rFonts w:ascii="Times New Roman" w:eastAsia="Times New Roman" w:hAnsi="Times New Roman" w:cs="Times New Roman"/>
          <w:sz w:val="24"/>
          <w:szCs w:val="24"/>
        </w:rPr>
      </w:pPr>
      <w:r w:rsidRPr="00371FCF">
        <w:rPr>
          <w:rFonts w:ascii="Times New Roman" w:eastAsia="Times New Roman" w:hAnsi="Times New Roman" w:cs="Times New Roman"/>
          <w:sz w:val="24"/>
          <w:szCs w:val="24"/>
        </w:rPr>
        <w:t xml:space="preserve">If b = 0 then </w:t>
      </w:r>
      <w:proofErr w:type="spellStart"/>
      <w:r w:rsidRPr="00371FCF">
        <w:rPr>
          <w:rFonts w:ascii="Times New Roman" w:eastAsia="Times New Roman" w:hAnsi="Times New Roman" w:cs="Times New Roman"/>
          <w:sz w:val="24"/>
          <w:szCs w:val="24"/>
        </w:rPr>
        <w:t>qAOF</w:t>
      </w:r>
      <w:proofErr w:type="spellEnd"/>
      <w:r w:rsidRPr="00371FCF">
        <w:rPr>
          <w:rFonts w:ascii="Times New Roman" w:eastAsia="Times New Roman" w:hAnsi="Times New Roman" w:cs="Times New Roman"/>
          <w:sz w:val="24"/>
          <w:szCs w:val="24"/>
        </w:rPr>
        <w:t xml:space="preserve"> = P</w:t>
      </w:r>
      <w:r w:rsidRPr="00371FCF">
        <w:rPr>
          <w:rFonts w:ascii="Times New Roman" w:eastAsia="Times New Roman" w:hAnsi="Times New Roman" w:cs="Times New Roman"/>
          <w:sz w:val="24"/>
          <w:szCs w:val="24"/>
          <w:vertAlign w:val="subscript"/>
        </w:rPr>
        <w:t>i</w:t>
      </w:r>
      <w:r>
        <w:rPr>
          <w:rFonts w:ascii="Times New Roman" w:eastAsia="Times New Roman" w:hAnsi="Times New Roman" w:cs="Times New Roman"/>
          <w:sz w:val="24"/>
          <w:szCs w:val="24"/>
          <w:vertAlign w:val="superscript"/>
        </w:rPr>
        <w:t>2</w:t>
      </w:r>
      <w:r w:rsidRPr="00371FCF">
        <w:rPr>
          <w:rFonts w:ascii="Times New Roman" w:eastAsia="Times New Roman" w:hAnsi="Times New Roman" w:cs="Times New Roman"/>
          <w:sz w:val="24"/>
          <w:szCs w:val="24"/>
        </w:rPr>
        <w:t>/ a</w:t>
      </w:r>
    </w:p>
    <w:p w:rsidR="00B416A5" w:rsidRPr="00927285" w:rsidRDefault="00B416A5" w:rsidP="00B416A5">
      <w:pPr>
        <w:pStyle w:val="NormalWeb"/>
        <w:rPr>
          <w:shd w:val="clear" w:color="auto" w:fill="FFFFFF"/>
        </w:rPr>
      </w:pPr>
      <w:r w:rsidRPr="00927285">
        <w:rPr>
          <w:shd w:val="clear" w:color="auto" w:fill="FFFFFF"/>
        </w:rPr>
        <w:t>References:</w:t>
      </w:r>
      <w:r w:rsidRPr="00927285">
        <w:rPr>
          <w:rStyle w:val="apple-converted-space"/>
          <w:shd w:val="clear" w:color="auto" w:fill="FFFFFF"/>
        </w:rPr>
        <w:t> </w:t>
      </w:r>
      <w:r w:rsidRPr="00927285">
        <w:br/>
      </w:r>
      <w:r w:rsidRPr="00927285">
        <w:rPr>
          <w:shd w:val="clear" w:color="auto" w:fill="FFFFFF"/>
        </w:rPr>
        <w:t>(1) Pressure Build-Up in Wells, by D.R. Horner, 3rd World Petroleum Congress, May 28 - June 6, 1951 , The Hague, the Netherlands</w:t>
      </w:r>
      <w:r>
        <w:rPr>
          <w:shd w:val="clear" w:color="auto" w:fill="FFFFFF"/>
        </w:rPr>
        <w:t xml:space="preserve"> </w:t>
      </w:r>
      <w:hyperlink r:id="rId81" w:history="1">
        <w:r w:rsidRPr="00927285">
          <w:rPr>
            <w:rStyle w:val="Hyperlink"/>
            <w:b/>
            <w:bCs/>
            <w:color w:val="0000CD"/>
            <w:shd w:val="clear" w:color="auto" w:fill="FFFFFF"/>
          </w:rPr>
          <w:t>http://www.onepetro.org/mslib/servlet/onepetropreview?id=WPC-4135&amp;soc=WPC</w:t>
        </w:r>
      </w:hyperlink>
      <w:r w:rsidRPr="00927285">
        <w:rPr>
          <w:rStyle w:val="apple-converted-space"/>
          <w:color w:val="003366"/>
          <w:shd w:val="clear" w:color="auto" w:fill="FFFFFF"/>
        </w:rPr>
        <w:t> </w:t>
      </w:r>
      <w:r w:rsidRPr="00927285">
        <w:rPr>
          <w:color w:val="003366"/>
        </w:rPr>
        <w:br/>
      </w:r>
      <w:r w:rsidRPr="00927285">
        <w:rPr>
          <w:shd w:val="clear" w:color="auto" w:fill="FFFFFF"/>
        </w:rPr>
        <w:t>(2) Drill</w:t>
      </w:r>
      <w:r>
        <w:rPr>
          <w:shd w:val="clear" w:color="auto" w:fill="FFFFFF"/>
        </w:rPr>
        <w:t xml:space="preserve"> S</w:t>
      </w:r>
      <w:r w:rsidRPr="00927285">
        <w:rPr>
          <w:shd w:val="clear" w:color="auto" w:fill="FFFFFF"/>
        </w:rPr>
        <w:t>tem Test Interpretation Seminar, Author &amp; Instructor: H.</w:t>
      </w:r>
      <w:r>
        <w:rPr>
          <w:shd w:val="clear" w:color="auto" w:fill="FFFFFF"/>
        </w:rPr>
        <w:t xml:space="preserve"> </w:t>
      </w:r>
      <w:r w:rsidRPr="00927285">
        <w:rPr>
          <w:shd w:val="clear" w:color="auto" w:fill="FFFFFF"/>
        </w:rPr>
        <w:t>W.</w:t>
      </w:r>
      <w:r>
        <w:rPr>
          <w:shd w:val="clear" w:color="auto" w:fill="FFFFFF"/>
        </w:rPr>
        <w:t xml:space="preserve"> </w:t>
      </w:r>
      <w:r w:rsidRPr="00927285">
        <w:rPr>
          <w:shd w:val="clear" w:color="auto" w:fill="FFFFFF"/>
        </w:rPr>
        <w:t>Reid</w:t>
      </w:r>
      <w:r w:rsidRPr="00927285">
        <w:rPr>
          <w:rStyle w:val="apple-converted-space"/>
          <w:shd w:val="clear" w:color="auto" w:fill="FFFFFF"/>
        </w:rPr>
        <w:t> </w:t>
      </w:r>
      <w:r w:rsidRPr="00927285">
        <w:br/>
      </w:r>
      <w:r w:rsidRPr="00927285">
        <w:rPr>
          <w:shd w:val="clear" w:color="auto" w:fill="FFFFFF"/>
        </w:rPr>
        <w:t>(3) Recent Developments in the Interpretation and Application of DST Data, by L.</w:t>
      </w:r>
      <w:r>
        <w:rPr>
          <w:shd w:val="clear" w:color="auto" w:fill="FFFFFF"/>
        </w:rPr>
        <w:t xml:space="preserve"> </w:t>
      </w:r>
      <w:r w:rsidRPr="00927285">
        <w:rPr>
          <w:shd w:val="clear" w:color="auto" w:fill="FFFFFF"/>
        </w:rPr>
        <w:t>F.</w:t>
      </w:r>
      <w:r>
        <w:rPr>
          <w:shd w:val="clear" w:color="auto" w:fill="FFFFFF"/>
        </w:rPr>
        <w:t xml:space="preserve"> </w:t>
      </w:r>
      <w:r w:rsidRPr="00927285">
        <w:rPr>
          <w:shd w:val="clear" w:color="auto" w:fill="FFFFFF"/>
        </w:rPr>
        <w:t>Maier Journal of Petroleum Technology Volume 14, Number 11, November 1962, pgs 1213-1222</w:t>
      </w:r>
      <w:r w:rsidRPr="00927285">
        <w:rPr>
          <w:rStyle w:val="apple-converted-space"/>
          <w:color w:val="003366"/>
          <w:shd w:val="clear" w:color="auto" w:fill="FFFFFF"/>
        </w:rPr>
        <w:t> </w:t>
      </w:r>
      <w:hyperlink r:id="rId82" w:history="1">
        <w:r w:rsidRPr="00927285">
          <w:rPr>
            <w:rStyle w:val="Hyperlink"/>
            <w:b/>
            <w:bCs/>
            <w:color w:val="0000CD"/>
            <w:shd w:val="clear" w:color="auto" w:fill="FFFFFF"/>
          </w:rPr>
          <w:t>http://www.onepetro.org/mslib/servlet/onepetropreview?id=00000290</w:t>
        </w:r>
      </w:hyperlink>
    </w:p>
    <w:p w:rsidR="00B416A5" w:rsidRPr="00927285" w:rsidRDefault="00B416A5" w:rsidP="00B416A5">
      <w:pPr>
        <w:rPr>
          <w:rFonts w:ascii="Times New Roman" w:hAnsi="Times New Roman" w:cs="Times New Roman"/>
          <w:sz w:val="24"/>
          <w:szCs w:val="24"/>
        </w:rPr>
      </w:pPr>
    </w:p>
    <w:p w:rsidR="00B416A5" w:rsidRDefault="00B416A5" w:rsidP="00B416A5">
      <w:pPr>
        <w:jc w:val="right"/>
      </w:pPr>
    </w:p>
    <w:p w:rsidR="004E3EA6" w:rsidRDefault="004E3EA6">
      <w:r>
        <w:br w:type="page"/>
      </w:r>
    </w:p>
    <w:p w:rsidR="006065D4" w:rsidRDefault="006065D4" w:rsidP="006065D4">
      <w:pPr>
        <w:rPr>
          <w:rFonts w:ascii="Times New Roman" w:hAnsi="Times New Roman" w:cs="Times New Roman"/>
          <w:b/>
          <w:sz w:val="28"/>
          <w:szCs w:val="28"/>
        </w:rPr>
      </w:pPr>
      <w:r>
        <w:rPr>
          <w:rFonts w:ascii="Times New Roman" w:hAnsi="Times New Roman" w:cs="Times New Roman"/>
          <w:b/>
          <w:sz w:val="28"/>
          <w:szCs w:val="28"/>
        </w:rPr>
        <w:lastRenderedPageBreak/>
        <w:t>Save DST Test Data in Log ASCII Standard (LAS) version 3.0 File</w:t>
      </w:r>
    </w:p>
    <w:p w:rsidR="006065D4" w:rsidRPr="00E24101" w:rsidRDefault="006065D4" w:rsidP="006065D4">
      <w:pPr>
        <w:spacing w:before="100" w:beforeAutospacing="1" w:after="100" w:afterAutospacing="1" w:line="240" w:lineRule="auto"/>
        <w:rPr>
          <w:rFonts w:ascii="Times New Roman" w:eastAsia="Times New Roman" w:hAnsi="Times New Roman" w:cs="Times New Roman"/>
          <w:sz w:val="24"/>
          <w:szCs w:val="24"/>
        </w:rPr>
      </w:pPr>
      <w:r w:rsidRPr="00E24101">
        <w:rPr>
          <w:rFonts w:ascii="Times New Roman" w:eastAsia="Times New Roman" w:hAnsi="Times New Roman" w:cs="Times New Roman"/>
          <w:sz w:val="24"/>
          <w:szCs w:val="24"/>
        </w:rPr>
        <w:t>The LAS (Log ASCII Standard) is rapidly becoming the accepted industry standard for electronic transmission of digital wire-line logs. Earlier digital formats were commonly coded in binary (such as LIS) and so required specialized software to read them. The LAS standard was introduced by the Canadian Well Logging Society (</w:t>
      </w:r>
      <w:hyperlink r:id="rId83" w:history="1">
        <w:r w:rsidRPr="00E24101">
          <w:rPr>
            <w:rStyle w:val="Hyperlink"/>
            <w:sz w:val="24"/>
            <w:szCs w:val="24"/>
          </w:rPr>
          <w:t>http://www.cwls.org/</w:t>
        </w:r>
      </w:hyperlink>
      <w:r w:rsidRPr="00E24101">
        <w:rPr>
          <w:rFonts w:ascii="Times New Roman" w:eastAsia="Times New Roman" w:hAnsi="Times New Roman" w:cs="Times New Roman"/>
          <w:sz w:val="24"/>
          <w:szCs w:val="24"/>
        </w:rPr>
        <w:t xml:space="preserve">) in 1989 to standardize the organization of digital log curve information for personal computer users. It did this very successfully and the standard became popular worldwide. Version 1.2 was the first version and was followed in September 1992 by version 2.0 to address some inconsistencies. A more versatile version LAS 3.0 was released in 1999 however at present LAS 2.0 remains the dominant product. LAS 3.0 clarify several of the poorly defined specifications of LAS 2.0 and provide expanded data storage capabilities, but have seen limited implementation. </w:t>
      </w:r>
    </w:p>
    <w:p w:rsidR="006065D4" w:rsidRPr="0023408B" w:rsidRDefault="006065D4" w:rsidP="006065D4">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The GEMINI Tools programs will read either a Log ASCII Standard (LAS) version 2.0 or 3.0 file and version 1.2 but the Well Information Section is backward in data definition and will not be parsed correctly in the GEMINI Tools web apps. </w:t>
      </w:r>
    </w:p>
    <w:p w:rsidR="006065D4" w:rsidRPr="0023408B" w:rsidRDefault="006065D4" w:rsidP="006065D4">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The sections defined for the LAS 2.0 standard are as follows (</w:t>
      </w:r>
      <w:hyperlink r:id="rId84" w:history="1">
        <w:r w:rsidRPr="0023408B">
          <w:rPr>
            <w:rStyle w:val="Hyperlink"/>
            <w:sz w:val="24"/>
            <w:szCs w:val="24"/>
          </w:rPr>
          <w:t>http://www.cwls.org/wp-content/uploads/2014/09/LAS_20_Update_Jan2014.pdf</w:t>
        </w:r>
      </w:hyperlink>
      <w:r w:rsidRPr="0023408B">
        <w:rPr>
          <w:rFonts w:ascii="Times New Roman" w:eastAsia="Times New Roman" w:hAnsi="Times New Roman" w:cs="Times New Roman"/>
          <w:sz w:val="24"/>
          <w:szCs w:val="24"/>
        </w:rPr>
        <w:t xml:space="preserve">): </w:t>
      </w:r>
    </w:p>
    <w:p w:rsidR="006065D4" w:rsidRPr="0023408B" w:rsidRDefault="006065D4" w:rsidP="006065D4">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"~V"</w:t>
      </w:r>
      <w:r w:rsidRPr="0023408B">
        <w:rPr>
          <w:rFonts w:ascii="Times New Roman" w:eastAsia="Times New Roman" w:hAnsi="Times New Roman" w:cs="Times New Roman"/>
          <w:sz w:val="24"/>
          <w:szCs w:val="24"/>
        </w:rPr>
        <w:t xml:space="preserve"> (also known as "~VERSION INFORMATION SECTION") is a required section; has formatting requirements; must be the first section; identifies the version number and whether data is in "wrapped" or "un-wrapped" mode. </w:t>
      </w:r>
    </w:p>
    <w:p w:rsidR="006065D4" w:rsidRPr="0023408B" w:rsidRDefault="006065D4" w:rsidP="006065D4">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"~W"</w:t>
      </w:r>
      <w:r w:rsidRPr="0023408B">
        <w:rPr>
          <w:rFonts w:ascii="Times New Roman" w:eastAsia="Times New Roman" w:hAnsi="Times New Roman" w:cs="Times New Roman"/>
          <w:sz w:val="24"/>
          <w:szCs w:val="24"/>
        </w:rPr>
        <w:t xml:space="preserve"> (also known as "~WELL INFORMATION SECTION") is a required section; has formatting requirements; is preferably the second section; contains information on the well name, location, and start and stop values of the data in this file. </w:t>
      </w:r>
    </w:p>
    <w:p w:rsidR="006065D4" w:rsidRPr="0023408B" w:rsidRDefault="006065D4" w:rsidP="006065D4">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"~C"</w:t>
      </w:r>
      <w:r w:rsidRPr="0023408B">
        <w:rPr>
          <w:rFonts w:ascii="Times New Roman" w:eastAsia="Times New Roman" w:hAnsi="Times New Roman" w:cs="Times New Roman"/>
          <w:sz w:val="24"/>
          <w:szCs w:val="24"/>
        </w:rPr>
        <w:t xml:space="preserve"> (also known as ~CURVE INFORMATION SECTION") is a required section; has formatting requirements; contains curve mnemonics and their definitions in the order that they appear in the data section. </w:t>
      </w:r>
    </w:p>
    <w:p w:rsidR="006065D4" w:rsidRPr="0023408B" w:rsidRDefault="006065D4" w:rsidP="006065D4">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"~P"</w:t>
      </w:r>
      <w:r w:rsidRPr="0023408B">
        <w:rPr>
          <w:rFonts w:ascii="Times New Roman" w:eastAsia="Times New Roman" w:hAnsi="Times New Roman" w:cs="Times New Roman"/>
          <w:sz w:val="24"/>
          <w:szCs w:val="24"/>
        </w:rPr>
        <w:t xml:space="preserve"> (also known as ~PARAMETER INFORMATION SECTION") is an optional section; has formatting requirements; contains information on parameters or constants relevant to the wellbore such as mud resistivity, wire line engineer, truck number, elevation data, etc. </w:t>
      </w:r>
    </w:p>
    <w:p w:rsidR="006065D4" w:rsidRPr="0023408B" w:rsidRDefault="006065D4" w:rsidP="006065D4">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"~O"</w:t>
      </w:r>
      <w:r w:rsidRPr="0023408B">
        <w:rPr>
          <w:rFonts w:ascii="Times New Roman" w:eastAsia="Times New Roman" w:hAnsi="Times New Roman" w:cs="Times New Roman"/>
          <w:sz w:val="24"/>
          <w:szCs w:val="24"/>
        </w:rPr>
        <w:t xml:space="preserve"> (also known as "~OTHER") is an optional section; has no formatting requirements; contains other information or comments. </w:t>
      </w:r>
    </w:p>
    <w:p w:rsidR="006065D4" w:rsidRPr="0023408B" w:rsidRDefault="006065D4" w:rsidP="006065D4">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"~A"</w:t>
      </w:r>
      <w:r w:rsidRPr="0023408B">
        <w:rPr>
          <w:rFonts w:ascii="Times New Roman" w:eastAsia="Times New Roman" w:hAnsi="Times New Roman" w:cs="Times New Roman"/>
          <w:sz w:val="24"/>
          <w:szCs w:val="24"/>
        </w:rPr>
        <w:t xml:space="preserve"> (also known as ~ASCII LOG DATA") is a required section; has formatting requirements; is the last section in the file and also referred to as the data section. The index of the data columns is either Depth or Time. The index values always appear in the first column and each column of data must be separated by at least one space (ASCII 32). All values in the ASCII log data section must be floating point or integer (long) values. Other formats such as Text or Exponential values are not supported. </w:t>
      </w:r>
    </w:p>
    <w:p w:rsidR="006065D4" w:rsidRPr="0023408B" w:rsidRDefault="006065D4" w:rsidP="006065D4">
      <w:pPr>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LAS 3.0 (</w:t>
      </w:r>
      <w:hyperlink r:id="rId85" w:history="1">
        <w:r w:rsidRPr="0023408B">
          <w:rPr>
            <w:rStyle w:val="Hyperlink"/>
            <w:sz w:val="24"/>
            <w:szCs w:val="24"/>
          </w:rPr>
          <w:t>http://www.cwls.org/wp-content/uploads/2014/09/LAS_3_File_Structure.pdf</w:t>
        </w:r>
      </w:hyperlink>
      <w:r w:rsidRPr="0023408B">
        <w:rPr>
          <w:rFonts w:ascii="Times New Roman" w:eastAsia="Times New Roman" w:hAnsi="Times New Roman" w:cs="Times New Roman"/>
          <w:sz w:val="24"/>
          <w:szCs w:val="24"/>
        </w:rPr>
        <w:t xml:space="preserve">) will be used to save the well data for the GEMINI Tools web apps since it can hold all the well data in one file. You can even think of LAS 2.0 as a subset of LAS 3.0 since the LAS 2.0 is only </w:t>
      </w:r>
      <w:r w:rsidRPr="0023408B">
        <w:rPr>
          <w:rFonts w:ascii="Times New Roman" w:eastAsia="Times New Roman" w:hAnsi="Times New Roman" w:cs="Times New Roman"/>
          <w:sz w:val="24"/>
          <w:szCs w:val="24"/>
        </w:rPr>
        <w:lastRenderedPageBreak/>
        <w:t>concerned with the LOG Data. Note this section includes some of the referenced LAS 3 File Structure PDF; see the above URL for the complete LAS 3.0 File structure.</w:t>
      </w:r>
    </w:p>
    <w:p w:rsidR="006065D4" w:rsidRPr="0023408B" w:rsidRDefault="006065D4" w:rsidP="006065D4">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The </w:t>
      </w:r>
      <w:r w:rsidRPr="0023408B">
        <w:rPr>
          <w:rFonts w:ascii="Times New Roman" w:eastAsia="Times New Roman" w:hAnsi="Times New Roman" w:cs="Times New Roman"/>
          <w:b/>
          <w:bCs/>
          <w:sz w:val="24"/>
          <w:szCs w:val="24"/>
        </w:rPr>
        <w:t>~Version</w:t>
      </w:r>
      <w:r w:rsidRPr="0023408B">
        <w:rPr>
          <w:rFonts w:ascii="Times New Roman" w:eastAsia="Times New Roman" w:hAnsi="Times New Roman" w:cs="Times New Roman"/>
          <w:sz w:val="24"/>
          <w:szCs w:val="24"/>
        </w:rPr>
        <w:t xml:space="preserve"> and </w:t>
      </w:r>
      <w:r w:rsidRPr="0023408B">
        <w:rPr>
          <w:rFonts w:ascii="Times New Roman" w:eastAsia="Times New Roman" w:hAnsi="Times New Roman" w:cs="Times New Roman"/>
          <w:b/>
          <w:bCs/>
          <w:sz w:val="24"/>
          <w:szCs w:val="24"/>
        </w:rPr>
        <w:t>~Well</w:t>
      </w:r>
      <w:r w:rsidRPr="0023408B">
        <w:rPr>
          <w:rFonts w:ascii="Times New Roman" w:eastAsia="Times New Roman" w:hAnsi="Times New Roman" w:cs="Times New Roman"/>
          <w:sz w:val="24"/>
          <w:szCs w:val="24"/>
        </w:rPr>
        <w:t xml:space="preserve"> sections must appear in every LAS 3.0 file as the first and second sections respectively. </w:t>
      </w:r>
    </w:p>
    <w:p w:rsidR="006065D4" w:rsidRPr="0023408B" w:rsidRDefault="006065D4" w:rsidP="006065D4">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Other sections are grouped by data type. Each group consists of two or three sections; a </w:t>
      </w:r>
      <w:r w:rsidRPr="0023408B">
        <w:rPr>
          <w:rFonts w:ascii="Times New Roman" w:eastAsia="Times New Roman" w:hAnsi="Times New Roman" w:cs="Times New Roman"/>
          <w:b/>
          <w:bCs/>
          <w:sz w:val="24"/>
          <w:szCs w:val="24"/>
        </w:rPr>
        <w:t>Parameter Data</w:t>
      </w:r>
      <w:r w:rsidRPr="0023408B">
        <w:rPr>
          <w:rFonts w:ascii="Times New Roman" w:eastAsia="Times New Roman" w:hAnsi="Times New Roman" w:cs="Times New Roman"/>
          <w:sz w:val="24"/>
          <w:szCs w:val="24"/>
        </w:rPr>
        <w:t xml:space="preserve"> section (optional for all but Log data), a </w:t>
      </w:r>
      <w:r w:rsidRPr="0023408B">
        <w:rPr>
          <w:rFonts w:ascii="Times New Roman" w:eastAsia="Times New Roman" w:hAnsi="Times New Roman" w:cs="Times New Roman"/>
          <w:b/>
          <w:bCs/>
          <w:sz w:val="24"/>
          <w:szCs w:val="24"/>
        </w:rPr>
        <w:t>Column Definition</w:t>
      </w:r>
      <w:r w:rsidRPr="0023408B">
        <w:rPr>
          <w:rFonts w:ascii="Times New Roman" w:eastAsia="Times New Roman" w:hAnsi="Times New Roman" w:cs="Times New Roman"/>
          <w:sz w:val="24"/>
          <w:szCs w:val="24"/>
        </w:rPr>
        <w:t xml:space="preserve"> section, and a </w:t>
      </w:r>
      <w:r w:rsidRPr="0023408B">
        <w:rPr>
          <w:rFonts w:ascii="Times New Roman" w:eastAsia="Times New Roman" w:hAnsi="Times New Roman" w:cs="Times New Roman"/>
          <w:b/>
          <w:bCs/>
          <w:sz w:val="24"/>
          <w:szCs w:val="24"/>
        </w:rPr>
        <w:t>Column Data</w:t>
      </w:r>
      <w:r w:rsidRPr="0023408B">
        <w:rPr>
          <w:rFonts w:ascii="Times New Roman" w:eastAsia="Times New Roman" w:hAnsi="Times New Roman" w:cs="Times New Roman"/>
          <w:sz w:val="24"/>
          <w:szCs w:val="24"/>
        </w:rPr>
        <w:t xml:space="preserve"> section, in that order. </w:t>
      </w:r>
    </w:p>
    <w:p w:rsidR="006065D4" w:rsidRPr="0023408B" w:rsidRDefault="006065D4" w:rsidP="006065D4">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For example, core analysis data would have the following three sections: </w:t>
      </w:r>
    </w:p>
    <w:p w:rsidR="006065D4" w:rsidRPr="0023408B" w:rsidRDefault="006065D4" w:rsidP="006065D4">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w:t>
      </w:r>
      <w:proofErr w:type="spellStart"/>
      <w:r w:rsidRPr="0023408B">
        <w:rPr>
          <w:rFonts w:ascii="Times New Roman" w:eastAsia="Times New Roman" w:hAnsi="Times New Roman" w:cs="Times New Roman"/>
          <w:sz w:val="24"/>
          <w:szCs w:val="24"/>
        </w:rPr>
        <w:t>Core_Parameter</w:t>
      </w:r>
      <w:proofErr w:type="spellEnd"/>
      <w:r w:rsidRPr="0023408B">
        <w:rPr>
          <w:rFonts w:ascii="Times New Roman" w:eastAsia="Times New Roman" w:hAnsi="Times New Roman" w:cs="Times New Roman"/>
          <w:sz w:val="24"/>
          <w:szCs w:val="24"/>
        </w:rPr>
        <w:br/>
        <w:t>~</w:t>
      </w:r>
      <w:proofErr w:type="spellStart"/>
      <w:r w:rsidRPr="0023408B">
        <w:rPr>
          <w:rFonts w:ascii="Times New Roman" w:eastAsia="Times New Roman" w:hAnsi="Times New Roman" w:cs="Times New Roman"/>
          <w:sz w:val="24"/>
          <w:szCs w:val="24"/>
        </w:rPr>
        <w:t>Core_Definition</w:t>
      </w:r>
      <w:proofErr w:type="spellEnd"/>
      <w:r w:rsidRPr="0023408B">
        <w:rPr>
          <w:rFonts w:ascii="Times New Roman" w:eastAsia="Times New Roman" w:hAnsi="Times New Roman" w:cs="Times New Roman"/>
          <w:sz w:val="24"/>
          <w:szCs w:val="24"/>
        </w:rPr>
        <w:br/>
        <w:t>~</w:t>
      </w:r>
      <w:proofErr w:type="spellStart"/>
      <w:r w:rsidRPr="0023408B">
        <w:rPr>
          <w:rFonts w:ascii="Times New Roman" w:eastAsia="Times New Roman" w:hAnsi="Times New Roman" w:cs="Times New Roman"/>
          <w:sz w:val="24"/>
          <w:szCs w:val="24"/>
        </w:rPr>
        <w:t>Core_Data</w:t>
      </w:r>
      <w:proofErr w:type="spellEnd"/>
      <w:r w:rsidRPr="0023408B">
        <w:rPr>
          <w:rFonts w:ascii="Times New Roman" w:eastAsia="Times New Roman" w:hAnsi="Times New Roman" w:cs="Times New Roman"/>
          <w:sz w:val="24"/>
          <w:szCs w:val="24"/>
        </w:rPr>
        <w:t xml:space="preserve">. </w:t>
      </w:r>
    </w:p>
    <w:p w:rsidR="006065D4" w:rsidRPr="0023408B" w:rsidRDefault="006065D4" w:rsidP="006065D4">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At least one group or data type of either the defined LAS 3.0 data types or a user defined type must exist in every LAS 3.0 file. </w:t>
      </w:r>
    </w:p>
    <w:p w:rsidR="006065D4" w:rsidRPr="0023408B" w:rsidRDefault="006065D4" w:rsidP="006065D4">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The </w:t>
      </w:r>
      <w:r w:rsidRPr="0023408B">
        <w:rPr>
          <w:rFonts w:ascii="Times New Roman" w:eastAsia="Times New Roman" w:hAnsi="Times New Roman" w:cs="Times New Roman"/>
          <w:b/>
          <w:bCs/>
          <w:sz w:val="24"/>
          <w:szCs w:val="24"/>
        </w:rPr>
        <w:t>Column Definition</w:t>
      </w:r>
      <w:r w:rsidRPr="0023408B">
        <w:rPr>
          <w:rFonts w:ascii="Times New Roman" w:eastAsia="Times New Roman" w:hAnsi="Times New Roman" w:cs="Times New Roman"/>
          <w:sz w:val="24"/>
          <w:szCs w:val="24"/>
        </w:rPr>
        <w:t xml:space="preserve"> and the </w:t>
      </w:r>
      <w:r w:rsidRPr="0023408B">
        <w:rPr>
          <w:rFonts w:ascii="Times New Roman" w:eastAsia="Times New Roman" w:hAnsi="Times New Roman" w:cs="Times New Roman"/>
          <w:b/>
          <w:bCs/>
          <w:sz w:val="24"/>
          <w:szCs w:val="24"/>
        </w:rPr>
        <w:t>Column Data</w:t>
      </w:r>
      <w:r w:rsidRPr="0023408B">
        <w:rPr>
          <w:rFonts w:ascii="Times New Roman" w:eastAsia="Times New Roman" w:hAnsi="Times New Roman" w:cs="Times New Roman"/>
          <w:sz w:val="24"/>
          <w:szCs w:val="24"/>
        </w:rPr>
        <w:t xml:space="preserve"> sections for each data type are matched sets and must both appear in that order. The corresponding </w:t>
      </w:r>
      <w:r w:rsidRPr="0023408B">
        <w:rPr>
          <w:rFonts w:ascii="Times New Roman" w:eastAsia="Times New Roman" w:hAnsi="Times New Roman" w:cs="Times New Roman"/>
          <w:b/>
          <w:bCs/>
          <w:sz w:val="24"/>
          <w:szCs w:val="24"/>
        </w:rPr>
        <w:t>Parameter Data</w:t>
      </w:r>
      <w:r w:rsidRPr="0023408B">
        <w:rPr>
          <w:rFonts w:ascii="Times New Roman" w:eastAsia="Times New Roman" w:hAnsi="Times New Roman" w:cs="Times New Roman"/>
          <w:sz w:val="24"/>
          <w:szCs w:val="24"/>
        </w:rPr>
        <w:t xml:space="preserve"> section is optional (except for Log data), but if used must appear before the corresponding </w:t>
      </w:r>
      <w:r w:rsidRPr="0023408B">
        <w:rPr>
          <w:rFonts w:ascii="Times New Roman" w:eastAsia="Times New Roman" w:hAnsi="Times New Roman" w:cs="Times New Roman"/>
          <w:b/>
          <w:bCs/>
          <w:sz w:val="24"/>
          <w:szCs w:val="24"/>
        </w:rPr>
        <w:t>Column Definition</w:t>
      </w:r>
      <w:r w:rsidRPr="0023408B">
        <w:rPr>
          <w:rFonts w:ascii="Times New Roman" w:eastAsia="Times New Roman" w:hAnsi="Times New Roman" w:cs="Times New Roman"/>
          <w:sz w:val="24"/>
          <w:szCs w:val="24"/>
        </w:rPr>
        <w:t xml:space="preserve"> Section. </w:t>
      </w:r>
    </w:p>
    <w:p w:rsidR="006065D4" w:rsidRPr="0023408B" w:rsidRDefault="006065D4" w:rsidP="006065D4">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LAS 3.0 defines six specific well related data types and their root Section Title names. They are: </w:t>
      </w:r>
    </w:p>
    <w:p w:rsidR="006065D4" w:rsidRPr="0023408B" w:rsidRDefault="006065D4" w:rsidP="006065D4">
      <w:pPr>
        <w:spacing w:before="100" w:beforeAutospacing="1" w:after="100" w:afterAutospacing="1" w:line="240" w:lineRule="auto"/>
        <w:rPr>
          <w:rFonts w:ascii="Times New Roman" w:eastAsia="Times New Roman" w:hAnsi="Times New Roman" w:cs="Times New Roman"/>
          <w:sz w:val="24"/>
          <w:szCs w:val="24"/>
        </w:rPr>
      </w:pPr>
      <w:proofErr w:type="gramStart"/>
      <w:r w:rsidRPr="0023408B">
        <w:rPr>
          <w:rFonts w:ascii="Times New Roman" w:eastAsia="Times New Roman" w:hAnsi="Times New Roman" w:cs="Times New Roman"/>
          <w:sz w:val="24"/>
          <w:szCs w:val="24"/>
        </w:rPr>
        <w:t>~</w:t>
      </w:r>
      <w:proofErr w:type="spellStart"/>
      <w:r w:rsidRPr="0023408B">
        <w:rPr>
          <w:rFonts w:ascii="Times New Roman" w:eastAsia="Times New Roman" w:hAnsi="Times New Roman" w:cs="Times New Roman"/>
          <w:sz w:val="24"/>
          <w:szCs w:val="24"/>
        </w:rPr>
        <w:t>Ascii</w:t>
      </w:r>
      <w:proofErr w:type="spellEnd"/>
      <w:proofErr w:type="gramEnd"/>
      <w:r w:rsidRPr="0023408B">
        <w:rPr>
          <w:rFonts w:ascii="Times New Roman" w:eastAsia="Times New Roman" w:hAnsi="Times New Roman" w:cs="Times New Roman"/>
          <w:sz w:val="24"/>
          <w:szCs w:val="24"/>
        </w:rPr>
        <w:t xml:space="preserve"> or ~Log</w:t>
      </w:r>
      <w:r w:rsidRPr="0023408B">
        <w:rPr>
          <w:rFonts w:ascii="Times New Roman" w:eastAsia="Times New Roman" w:hAnsi="Times New Roman" w:cs="Times New Roman"/>
          <w:sz w:val="24"/>
          <w:szCs w:val="24"/>
        </w:rPr>
        <w:br/>
        <w:t>~Core</w:t>
      </w:r>
      <w:r w:rsidRPr="0023408B">
        <w:rPr>
          <w:rFonts w:ascii="Times New Roman" w:eastAsia="Times New Roman" w:hAnsi="Times New Roman" w:cs="Times New Roman"/>
          <w:sz w:val="24"/>
          <w:szCs w:val="24"/>
        </w:rPr>
        <w:br/>
        <w:t>~</w:t>
      </w:r>
      <w:proofErr w:type="spellStart"/>
      <w:r w:rsidRPr="0023408B">
        <w:rPr>
          <w:rFonts w:ascii="Times New Roman" w:eastAsia="Times New Roman" w:hAnsi="Times New Roman" w:cs="Times New Roman"/>
          <w:sz w:val="24"/>
          <w:szCs w:val="24"/>
        </w:rPr>
        <w:t>Inclinometry</w:t>
      </w:r>
      <w:proofErr w:type="spellEnd"/>
      <w:r w:rsidRPr="0023408B">
        <w:rPr>
          <w:rFonts w:ascii="Times New Roman" w:eastAsia="Times New Roman" w:hAnsi="Times New Roman" w:cs="Times New Roman"/>
          <w:sz w:val="24"/>
          <w:szCs w:val="24"/>
        </w:rPr>
        <w:br/>
        <w:t>~Drilling</w:t>
      </w:r>
      <w:r w:rsidRPr="0023408B">
        <w:rPr>
          <w:rFonts w:ascii="Times New Roman" w:eastAsia="Times New Roman" w:hAnsi="Times New Roman" w:cs="Times New Roman"/>
          <w:sz w:val="24"/>
          <w:szCs w:val="24"/>
        </w:rPr>
        <w:br/>
        <w:t>~Tops</w:t>
      </w:r>
      <w:r w:rsidRPr="0023408B">
        <w:rPr>
          <w:rFonts w:ascii="Times New Roman" w:eastAsia="Times New Roman" w:hAnsi="Times New Roman" w:cs="Times New Roman"/>
          <w:sz w:val="24"/>
          <w:szCs w:val="24"/>
        </w:rPr>
        <w:br/>
        <w:t xml:space="preserve">~Test </w:t>
      </w:r>
    </w:p>
    <w:p w:rsidR="006065D4" w:rsidRPr="0023408B" w:rsidRDefault="006065D4" w:rsidP="006065D4">
      <w:pPr>
        <w:pStyle w:val="NormalWeb"/>
      </w:pPr>
      <w:r w:rsidRPr="0023408B">
        <w:t xml:space="preserve">Additional data types can be defined by the user and content rules discussed elsewhere in the document may define other section titles. </w:t>
      </w:r>
    </w:p>
    <w:p w:rsidR="006065D4" w:rsidRPr="0023408B" w:rsidRDefault="006065D4" w:rsidP="006065D4">
      <w:pPr>
        <w:pStyle w:val="NormalWeb"/>
      </w:pPr>
      <w:r w:rsidRPr="0023408B">
        <w:t xml:space="preserve">Stand alone user defined </w:t>
      </w:r>
      <w:r w:rsidRPr="0023408B">
        <w:rPr>
          <w:b/>
          <w:bCs/>
        </w:rPr>
        <w:t>Parameter Data</w:t>
      </w:r>
      <w:r w:rsidRPr="0023408B">
        <w:t xml:space="preserve"> sections can be included. Care must be taken to use standalone </w:t>
      </w:r>
      <w:r w:rsidRPr="0023408B">
        <w:rPr>
          <w:b/>
          <w:bCs/>
        </w:rPr>
        <w:t>Parameter Data</w:t>
      </w:r>
      <w:r w:rsidRPr="0023408B">
        <w:t xml:space="preserve"> sections only when the data contained does not fit into any of the other defined data types. </w:t>
      </w:r>
    </w:p>
    <w:p w:rsidR="006065D4" w:rsidRPr="0023408B" w:rsidRDefault="006065D4" w:rsidP="006065D4">
      <w:pPr>
        <w:pStyle w:val="NormalWeb"/>
      </w:pPr>
      <w:r w:rsidRPr="0023408B">
        <w:t xml:space="preserve">When used, the section order of each set of the three sections for each data type must be Parameter, Definition, and then Data. </w:t>
      </w:r>
    </w:p>
    <w:p w:rsidR="006065D4" w:rsidRPr="0023408B" w:rsidRDefault="006065D4" w:rsidP="006065D4">
      <w:pPr>
        <w:pStyle w:val="NormalWeb"/>
      </w:pPr>
      <w:r w:rsidRPr="0023408B">
        <w:t xml:space="preserve">Blank lines and comment lines can appear within </w:t>
      </w:r>
      <w:r w:rsidRPr="0023408B">
        <w:rPr>
          <w:b/>
          <w:bCs/>
        </w:rPr>
        <w:t>Column Data</w:t>
      </w:r>
      <w:r w:rsidRPr="0023408B">
        <w:t xml:space="preserve"> sections, but can only appear BEFORE the first </w:t>
      </w:r>
      <w:r w:rsidRPr="0023408B">
        <w:rPr>
          <w:b/>
          <w:bCs/>
        </w:rPr>
        <w:t>Column Data</w:t>
      </w:r>
      <w:r w:rsidRPr="0023408B">
        <w:t xml:space="preserve"> line of that section, or after the LAST </w:t>
      </w:r>
      <w:r w:rsidRPr="0023408B">
        <w:rPr>
          <w:b/>
          <w:bCs/>
        </w:rPr>
        <w:t>Column Data</w:t>
      </w:r>
      <w:r w:rsidRPr="0023408B">
        <w:t xml:space="preserve"> line of that section. </w:t>
      </w:r>
    </w:p>
    <w:p w:rsidR="006065D4" w:rsidRPr="0023408B" w:rsidRDefault="006065D4" w:rsidP="006065D4">
      <w:pPr>
        <w:pStyle w:val="NormalWeb"/>
      </w:pPr>
      <w:r w:rsidRPr="0023408B">
        <w:lastRenderedPageBreak/>
        <w:t xml:space="preserve">The names of each channel can optionally appear above each channel as a comment line immediately before, after or on the section title line of that section if space allows. </w:t>
      </w:r>
    </w:p>
    <w:p w:rsidR="006065D4" w:rsidRPr="0023408B" w:rsidRDefault="006065D4" w:rsidP="006065D4">
      <w:pPr>
        <w:pStyle w:val="NormalWeb"/>
      </w:pPr>
      <w:r w:rsidRPr="0023408B">
        <w:rPr>
          <w:b/>
          <w:bCs/>
        </w:rPr>
        <w:t>Note:</w:t>
      </w:r>
      <w:r w:rsidRPr="0023408B">
        <w:t xml:space="preserve"> Do not use the ~</w:t>
      </w:r>
      <w:proofErr w:type="gramStart"/>
      <w:r w:rsidRPr="0023408B">
        <w:t>Other</w:t>
      </w:r>
      <w:proofErr w:type="gramEnd"/>
      <w:r w:rsidRPr="0023408B">
        <w:t xml:space="preserve"> section recognized by LAS version 2.0. It is no longer allowed in LAS 3.0. Any data that can be stored in this section must now be stored properly in a user defined </w:t>
      </w:r>
      <w:r w:rsidRPr="0023408B">
        <w:rPr>
          <w:b/>
          <w:bCs/>
        </w:rPr>
        <w:t>Parameter Data</w:t>
      </w:r>
      <w:r w:rsidRPr="0023408B">
        <w:t xml:space="preserve"> or </w:t>
      </w:r>
      <w:r w:rsidRPr="0023408B">
        <w:rPr>
          <w:b/>
          <w:bCs/>
        </w:rPr>
        <w:t>Column Data</w:t>
      </w:r>
      <w:r w:rsidRPr="0023408B">
        <w:t xml:space="preserve"> section. </w:t>
      </w:r>
    </w:p>
    <w:p w:rsidR="006065D4" w:rsidRPr="0023408B" w:rsidRDefault="006065D4" w:rsidP="006065D4">
      <w:pPr>
        <w:spacing w:before="100" w:beforeAutospacing="1" w:after="100" w:afterAutospacing="1" w:line="240" w:lineRule="auto"/>
        <w:outlineLvl w:val="2"/>
        <w:rPr>
          <w:rFonts w:ascii="Times New Roman" w:eastAsia="Times New Roman" w:hAnsi="Times New Roman" w:cs="Times New Roman"/>
          <w:bCs/>
          <w:sz w:val="24"/>
          <w:szCs w:val="24"/>
        </w:rPr>
      </w:pPr>
      <w:bookmarkStart w:id="0" w:name="_Toc403547402"/>
      <w:bookmarkStart w:id="1" w:name="_Toc403547790"/>
      <w:r w:rsidRPr="0023408B">
        <w:rPr>
          <w:rFonts w:ascii="Times New Roman" w:eastAsia="Times New Roman" w:hAnsi="Times New Roman" w:cs="Times New Roman"/>
          <w:bCs/>
          <w:sz w:val="24"/>
          <w:szCs w:val="24"/>
        </w:rPr>
        <w:t xml:space="preserve">The LAS version 3.0 file has the potential to hold all the well data that was collected, i.e. multiple log data files, core data, tops data, DST data, Perforation data, Cuttings Report data, etc.  As an example the </w:t>
      </w:r>
      <w:r>
        <w:rPr>
          <w:rFonts w:ascii="Times New Roman" w:eastAsia="Times New Roman" w:hAnsi="Times New Roman" w:cs="Times New Roman"/>
          <w:bCs/>
          <w:sz w:val="24"/>
          <w:szCs w:val="24"/>
        </w:rPr>
        <w:t>Wellington KGS 1-32</w:t>
      </w:r>
      <w:r w:rsidRPr="0023408B">
        <w:rPr>
          <w:rFonts w:ascii="Times New Roman" w:eastAsia="Times New Roman" w:hAnsi="Times New Roman" w:cs="Times New Roman"/>
          <w:bCs/>
          <w:sz w:val="24"/>
          <w:szCs w:val="24"/>
        </w:rPr>
        <w:t xml:space="preserve"> has log, core, tops, </w:t>
      </w:r>
      <w:r>
        <w:rPr>
          <w:rFonts w:ascii="Times New Roman" w:eastAsia="Times New Roman" w:hAnsi="Times New Roman" w:cs="Times New Roman"/>
          <w:bCs/>
          <w:sz w:val="24"/>
          <w:szCs w:val="24"/>
        </w:rPr>
        <w:t>brine data, geologist cuttings/core descriptions as well as DST Test d</w:t>
      </w:r>
      <w:r w:rsidRPr="0023408B">
        <w:rPr>
          <w:rFonts w:ascii="Times New Roman" w:eastAsia="Times New Roman" w:hAnsi="Times New Roman" w:cs="Times New Roman"/>
          <w:bCs/>
          <w:sz w:val="24"/>
          <w:szCs w:val="24"/>
        </w:rPr>
        <w:t xml:space="preserve">ata created from the </w:t>
      </w:r>
      <w:r>
        <w:rPr>
          <w:rFonts w:ascii="Times New Roman" w:eastAsia="Times New Roman" w:hAnsi="Times New Roman" w:cs="Times New Roman"/>
          <w:bCs/>
          <w:sz w:val="24"/>
          <w:szCs w:val="24"/>
        </w:rPr>
        <w:t>DST web app</w:t>
      </w:r>
      <w:r w:rsidRPr="0023408B">
        <w:rPr>
          <w:rFonts w:ascii="Times New Roman" w:eastAsia="Times New Roman" w:hAnsi="Times New Roman" w:cs="Times New Roman"/>
          <w:bCs/>
          <w:sz w:val="24"/>
          <w:szCs w:val="24"/>
        </w:rPr>
        <w:t>.  You can view the file at the following URL addresses,</w:t>
      </w:r>
      <w:bookmarkEnd w:id="0"/>
      <w:bookmarkEnd w:id="1"/>
      <w:r w:rsidRPr="0023408B">
        <w:rPr>
          <w:rFonts w:ascii="Times New Roman" w:eastAsia="Times New Roman" w:hAnsi="Times New Roman" w:cs="Times New Roman"/>
          <w:bCs/>
          <w:sz w:val="24"/>
          <w:szCs w:val="24"/>
        </w:rPr>
        <w:t xml:space="preserve"> </w:t>
      </w:r>
    </w:p>
    <w:p w:rsidR="006065D4" w:rsidRDefault="006065D4" w:rsidP="006065D4">
      <w:pPr>
        <w:spacing w:before="100" w:beforeAutospacing="1" w:after="100" w:afterAutospacing="1" w:line="240" w:lineRule="auto"/>
        <w:outlineLvl w:val="2"/>
        <w:rPr>
          <w:rFonts w:ascii="Times New Roman" w:eastAsia="Times New Roman" w:hAnsi="Times New Roman" w:cs="Times New Roman"/>
          <w:bCs/>
          <w:sz w:val="20"/>
          <w:szCs w:val="20"/>
        </w:rPr>
      </w:pPr>
      <w:bookmarkStart w:id="2" w:name="_Toc403547403"/>
      <w:bookmarkStart w:id="3" w:name="_Toc403547791"/>
      <w:r w:rsidRPr="0023408B">
        <w:rPr>
          <w:rFonts w:ascii="Times New Roman" w:eastAsia="Times New Roman" w:hAnsi="Times New Roman" w:cs="Times New Roman"/>
          <w:bCs/>
          <w:sz w:val="20"/>
          <w:szCs w:val="20"/>
        </w:rPr>
        <w:t>LAS 3.0 Example File:</w:t>
      </w:r>
      <w:r>
        <w:rPr>
          <w:rFonts w:ascii="Times New Roman" w:eastAsia="Times New Roman" w:hAnsi="Times New Roman" w:cs="Times New Roman"/>
          <w:bCs/>
          <w:sz w:val="20"/>
          <w:szCs w:val="20"/>
        </w:rPr>
        <w:t xml:space="preserve">  </w:t>
      </w:r>
      <w:hyperlink r:id="rId86" w:history="1">
        <w:r w:rsidRPr="005C3C00">
          <w:rPr>
            <w:rStyle w:val="Hyperlink"/>
            <w:rFonts w:ascii="Times New Roman" w:eastAsia="Times New Roman" w:hAnsi="Times New Roman" w:cs="Times New Roman"/>
            <w:bCs/>
            <w:sz w:val="20"/>
            <w:szCs w:val="20"/>
          </w:rPr>
          <w:t>http://www.kgs.ku.edu/Gemini/Tools/documentation/Wellington_KGS_1-32-DST.las</w:t>
        </w:r>
      </w:hyperlink>
    </w:p>
    <w:p w:rsidR="006065D4" w:rsidRDefault="006065D4" w:rsidP="006065D4">
      <w:pPr>
        <w:spacing w:before="100" w:beforeAutospacing="1" w:after="100" w:afterAutospacing="1" w:line="240" w:lineRule="auto"/>
        <w:outlineLvl w:val="2"/>
        <w:rPr>
          <w:rFonts w:ascii="Times New Roman" w:eastAsia="Times New Roman" w:hAnsi="Times New Roman" w:cs="Times New Roman"/>
          <w:bCs/>
          <w:sz w:val="20"/>
          <w:szCs w:val="20"/>
        </w:rPr>
      </w:pPr>
      <w:r w:rsidRPr="0023408B">
        <w:rPr>
          <w:rFonts w:ascii="Times New Roman" w:eastAsia="Times New Roman" w:hAnsi="Times New Roman" w:cs="Times New Roman"/>
          <w:bCs/>
          <w:sz w:val="20"/>
          <w:szCs w:val="20"/>
        </w:rPr>
        <w:t xml:space="preserve">LAS 3.0 </w:t>
      </w:r>
      <w:r w:rsidRPr="0023408B">
        <w:rPr>
          <w:rFonts w:ascii="Times New Roman" w:eastAsia="Times New Roman" w:hAnsi="Times New Roman" w:cs="Times New Roman"/>
          <w:bCs/>
          <w:color w:val="003366"/>
          <w:sz w:val="20"/>
          <w:szCs w:val="20"/>
        </w:rPr>
        <w:t xml:space="preserve">in WinZip </w:t>
      </w:r>
      <w:proofErr w:type="gramStart"/>
      <w:r w:rsidRPr="0023408B">
        <w:rPr>
          <w:rFonts w:ascii="Times New Roman" w:eastAsia="Times New Roman" w:hAnsi="Times New Roman" w:cs="Times New Roman"/>
          <w:bCs/>
          <w:color w:val="003366"/>
          <w:sz w:val="20"/>
          <w:szCs w:val="20"/>
        </w:rPr>
        <w:t>File</w:t>
      </w:r>
      <w:r w:rsidRPr="0023408B">
        <w:rPr>
          <w:rFonts w:ascii="Times New Roman" w:eastAsia="Times New Roman" w:hAnsi="Times New Roman" w:cs="Times New Roman"/>
          <w:bCs/>
          <w:sz w:val="20"/>
          <w:szCs w:val="20"/>
        </w:rPr>
        <w:t xml:space="preserve"> :</w:t>
      </w:r>
      <w:proofErr w:type="gramEnd"/>
      <w:r>
        <w:rPr>
          <w:rFonts w:ascii="Times New Roman" w:eastAsia="Times New Roman" w:hAnsi="Times New Roman" w:cs="Times New Roman"/>
          <w:bCs/>
          <w:sz w:val="20"/>
          <w:szCs w:val="20"/>
        </w:rPr>
        <w:t xml:space="preserve">  </w:t>
      </w:r>
      <w:hyperlink r:id="rId87" w:history="1">
        <w:r w:rsidRPr="005C3C00">
          <w:rPr>
            <w:rStyle w:val="Hyperlink"/>
            <w:rFonts w:ascii="Times New Roman" w:eastAsia="Times New Roman" w:hAnsi="Times New Roman" w:cs="Times New Roman"/>
            <w:bCs/>
            <w:sz w:val="20"/>
            <w:szCs w:val="20"/>
          </w:rPr>
          <w:t>http://www.kgs.ku.edu/Gemini/Tools/documentation/Wellington_KGS_1-32-DST.zip</w:t>
        </w:r>
      </w:hyperlink>
      <w:r>
        <w:rPr>
          <w:rFonts w:ascii="Times New Roman" w:eastAsia="Times New Roman" w:hAnsi="Times New Roman" w:cs="Times New Roman"/>
          <w:bCs/>
          <w:sz w:val="20"/>
          <w:szCs w:val="20"/>
        </w:rPr>
        <w:t xml:space="preserve"> </w:t>
      </w:r>
    </w:p>
    <w:p w:rsidR="006065D4" w:rsidRPr="0023408B" w:rsidRDefault="006065D4" w:rsidP="006065D4">
      <w:pPr>
        <w:spacing w:after="100" w:afterAutospacing="1" w:line="240" w:lineRule="auto"/>
        <w:outlineLvl w:val="2"/>
        <w:rPr>
          <w:rFonts w:ascii="Times New Roman" w:eastAsia="Times New Roman" w:hAnsi="Times New Roman" w:cs="Times New Roman"/>
          <w:bCs/>
          <w:sz w:val="24"/>
          <w:szCs w:val="24"/>
        </w:rPr>
      </w:pPr>
      <w:bookmarkStart w:id="4" w:name="_Toc403547405"/>
      <w:bookmarkStart w:id="5" w:name="_Toc403547793"/>
      <w:bookmarkEnd w:id="2"/>
      <w:bookmarkEnd w:id="3"/>
      <w:r w:rsidRPr="0023408B">
        <w:rPr>
          <w:rFonts w:ascii="Times New Roman" w:eastAsia="Times New Roman" w:hAnsi="Times New Roman" w:cs="Times New Roman"/>
          <w:bCs/>
          <w:sz w:val="24"/>
          <w:szCs w:val="24"/>
        </w:rPr>
        <w:t xml:space="preserve">Standard LAS 3.0 Data Sections for the </w:t>
      </w:r>
      <w:r>
        <w:rPr>
          <w:rFonts w:ascii="Times New Roman" w:eastAsia="Times New Roman" w:hAnsi="Times New Roman" w:cs="Times New Roman"/>
          <w:bCs/>
          <w:sz w:val="24"/>
          <w:szCs w:val="24"/>
        </w:rPr>
        <w:t>Wellington_KGS_1-32-DST</w:t>
      </w:r>
      <w:r w:rsidRPr="0023408B">
        <w:rPr>
          <w:rFonts w:ascii="Times New Roman" w:eastAsia="Times New Roman" w:hAnsi="Times New Roman" w:cs="Times New Roman"/>
          <w:bCs/>
          <w:sz w:val="24"/>
          <w:szCs w:val="24"/>
        </w:rPr>
        <w:t>.las</w:t>
      </w:r>
      <w:bookmarkEnd w:id="4"/>
      <w:bookmarkEnd w:id="5"/>
    </w:p>
    <w:p w:rsidR="006065D4" w:rsidRPr="0023408B" w:rsidRDefault="006065D4" w:rsidP="006065D4">
      <w:pPr>
        <w:numPr>
          <w:ilvl w:val="0"/>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~Version</w:t>
      </w:r>
      <w:r w:rsidRPr="0023408B">
        <w:rPr>
          <w:rFonts w:ascii="Times New Roman" w:eastAsia="Times New Roman" w:hAnsi="Times New Roman" w:cs="Times New Roman"/>
          <w:sz w:val="20"/>
          <w:szCs w:val="20"/>
        </w:rPr>
        <w:t xml:space="preserve"> - Version Section </w:t>
      </w:r>
    </w:p>
    <w:p w:rsidR="006065D4" w:rsidRPr="0023408B" w:rsidRDefault="006065D4" w:rsidP="006065D4">
      <w:pPr>
        <w:numPr>
          <w:ilvl w:val="0"/>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~Well</w:t>
      </w:r>
      <w:r w:rsidRPr="0023408B">
        <w:rPr>
          <w:rFonts w:ascii="Times New Roman" w:eastAsia="Times New Roman" w:hAnsi="Times New Roman" w:cs="Times New Roman"/>
          <w:sz w:val="20"/>
          <w:szCs w:val="20"/>
        </w:rPr>
        <w:t xml:space="preserve"> - Well Header Information Section</w:t>
      </w:r>
    </w:p>
    <w:p w:rsidR="006065D4" w:rsidRPr="0023408B" w:rsidRDefault="006065D4" w:rsidP="006065D4">
      <w:pPr>
        <w:numPr>
          <w:ilvl w:val="0"/>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~Log</w:t>
      </w:r>
      <w:r w:rsidRPr="0023408B">
        <w:rPr>
          <w:rFonts w:ascii="Times New Roman" w:eastAsia="Times New Roman" w:hAnsi="Times New Roman" w:cs="Times New Roman"/>
          <w:sz w:val="20"/>
          <w:szCs w:val="20"/>
        </w:rPr>
        <w:t xml:space="preserve"> - Log Data Section – </w:t>
      </w:r>
      <w:r>
        <w:rPr>
          <w:rFonts w:ascii="Times New Roman" w:eastAsia="Times New Roman" w:hAnsi="Times New Roman" w:cs="Times New Roman"/>
          <w:sz w:val="20"/>
          <w:szCs w:val="20"/>
        </w:rPr>
        <w:t>there are multiple log data (2) sections</w:t>
      </w:r>
      <w:r w:rsidRPr="0023408B">
        <w:rPr>
          <w:rFonts w:ascii="Times New Roman" w:hAnsi="Times New Roman" w:cs="Times New Roman"/>
          <w:sz w:val="20"/>
          <w:szCs w:val="20"/>
        </w:rPr>
        <w:t>.</w:t>
      </w:r>
    </w:p>
    <w:p w:rsidR="006065D4" w:rsidRPr="0023408B" w:rsidRDefault="006065D4" w:rsidP="006065D4">
      <w:pPr>
        <w:numPr>
          <w:ilvl w:val="1"/>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Pr>
          <w:rFonts w:ascii="Times New Roman" w:eastAsia="Times New Roman" w:hAnsi="Times New Roman" w:cs="Times New Roman"/>
          <w:bCs/>
          <w:sz w:val="20"/>
          <w:szCs w:val="20"/>
        </w:rPr>
        <w:t>Log_</w:t>
      </w:r>
      <w:r w:rsidRPr="0023408B">
        <w:rPr>
          <w:rFonts w:ascii="Times New Roman" w:eastAsia="Times New Roman" w:hAnsi="Times New Roman" w:cs="Times New Roman"/>
          <w:bCs/>
          <w:sz w:val="20"/>
          <w:szCs w:val="20"/>
        </w:rPr>
        <w:t>Parameter</w:t>
      </w:r>
      <w:proofErr w:type="spellEnd"/>
    </w:p>
    <w:p w:rsidR="006065D4" w:rsidRPr="0023408B" w:rsidRDefault="006065D4" w:rsidP="006065D4">
      <w:pPr>
        <w:numPr>
          <w:ilvl w:val="1"/>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6065D4">
        <w:t xml:space="preserve"> </w:t>
      </w:r>
      <w:proofErr w:type="spellStart"/>
      <w:r w:rsidRPr="006065D4">
        <w:rPr>
          <w:rFonts w:ascii="Times New Roman" w:eastAsia="Times New Roman" w:hAnsi="Times New Roman" w:cs="Times New Roman"/>
          <w:bCs/>
          <w:sz w:val="20"/>
          <w:szCs w:val="20"/>
        </w:rPr>
        <w:t>Log_Definition</w:t>
      </w:r>
      <w:proofErr w:type="spellEnd"/>
    </w:p>
    <w:p w:rsidR="006065D4" w:rsidRPr="006065D4" w:rsidRDefault="006065D4" w:rsidP="006065D4">
      <w:pPr>
        <w:numPr>
          <w:ilvl w:val="1"/>
          <w:numId w:val="8"/>
        </w:numPr>
        <w:spacing w:before="100" w:beforeAutospacing="1" w:after="100" w:afterAutospacing="1" w:line="240" w:lineRule="auto"/>
        <w:rPr>
          <w:rFonts w:ascii="Times New Roman" w:eastAsia="Times New Roman" w:hAnsi="Times New Roman" w:cs="Times New Roman"/>
          <w:sz w:val="20"/>
          <w:szCs w:val="20"/>
        </w:rPr>
      </w:pPr>
      <w:r w:rsidRPr="006065D4">
        <w:rPr>
          <w:rFonts w:ascii="Times New Roman" w:eastAsia="Times New Roman" w:hAnsi="Times New Roman" w:cs="Times New Roman"/>
          <w:bCs/>
          <w:sz w:val="20"/>
          <w:szCs w:val="20"/>
        </w:rPr>
        <w:t>~</w:t>
      </w:r>
      <w:r w:rsidRPr="006065D4">
        <w:t xml:space="preserve"> </w:t>
      </w:r>
      <w:proofErr w:type="spellStart"/>
      <w:r w:rsidRPr="006065D4">
        <w:rPr>
          <w:rFonts w:ascii="Times New Roman" w:eastAsia="Times New Roman" w:hAnsi="Times New Roman" w:cs="Times New Roman"/>
          <w:bCs/>
          <w:sz w:val="20"/>
          <w:szCs w:val="20"/>
        </w:rPr>
        <w:t>Log_Data</w:t>
      </w:r>
      <w:proofErr w:type="spellEnd"/>
      <w:r w:rsidRPr="006065D4">
        <w:rPr>
          <w:rFonts w:ascii="Times New Roman" w:eastAsia="Times New Roman" w:hAnsi="Times New Roman" w:cs="Times New Roman"/>
          <w:bCs/>
          <w:sz w:val="20"/>
          <w:szCs w:val="20"/>
        </w:rPr>
        <w:t xml:space="preserve"> | </w:t>
      </w:r>
      <w:proofErr w:type="spellStart"/>
      <w:r w:rsidRPr="006065D4">
        <w:rPr>
          <w:rFonts w:ascii="Times New Roman" w:eastAsia="Times New Roman" w:hAnsi="Times New Roman" w:cs="Times New Roman"/>
          <w:bCs/>
          <w:sz w:val="20"/>
          <w:szCs w:val="20"/>
        </w:rPr>
        <w:t>Log_Definition</w:t>
      </w:r>
      <w:proofErr w:type="spellEnd"/>
      <w:r w:rsidRPr="006065D4">
        <w:rPr>
          <w:rFonts w:ascii="Times New Roman" w:eastAsia="Times New Roman" w:hAnsi="Times New Roman" w:cs="Times New Roman"/>
          <w:bCs/>
          <w:sz w:val="20"/>
          <w:szCs w:val="20"/>
        </w:rPr>
        <w:t>, which must be the last section in the LAS File if the Log data is present.</w:t>
      </w:r>
    </w:p>
    <w:p w:rsidR="006065D4" w:rsidRPr="0023408B" w:rsidRDefault="006065D4" w:rsidP="006065D4">
      <w:pPr>
        <w:numPr>
          <w:ilvl w:val="0"/>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w:t>
      </w:r>
      <w:r w:rsidRPr="0023408B">
        <w:rPr>
          <w:rFonts w:ascii="Times New Roman" w:eastAsia="Times New Roman" w:hAnsi="Times New Roman" w:cs="Times New Roman"/>
          <w:sz w:val="20"/>
          <w:szCs w:val="20"/>
        </w:rPr>
        <w:t xml:space="preserve"> - Formation Top (</w:t>
      </w:r>
      <w:proofErr w:type="spellStart"/>
      <w:r w:rsidRPr="0023408B">
        <w:rPr>
          <w:rFonts w:ascii="Times New Roman" w:eastAsia="Times New Roman" w:hAnsi="Times New Roman" w:cs="Times New Roman"/>
          <w:sz w:val="20"/>
          <w:szCs w:val="20"/>
        </w:rPr>
        <w:t>Stratigraphic</w:t>
      </w:r>
      <w:proofErr w:type="spellEnd"/>
      <w:r w:rsidRPr="0023408B">
        <w:rPr>
          <w:rFonts w:ascii="Times New Roman" w:eastAsia="Times New Roman" w:hAnsi="Times New Roman" w:cs="Times New Roman"/>
          <w:sz w:val="20"/>
          <w:szCs w:val="20"/>
        </w:rPr>
        <w:t xml:space="preserve"> Units) Picks Data Section </w:t>
      </w:r>
    </w:p>
    <w:p w:rsidR="006065D4" w:rsidRPr="0023408B" w:rsidRDefault="006065D4" w:rsidP="006065D4">
      <w:pPr>
        <w:numPr>
          <w:ilvl w:val="1"/>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sidRPr="0023408B">
        <w:rPr>
          <w:rFonts w:ascii="Times New Roman" w:eastAsia="Times New Roman" w:hAnsi="Times New Roman" w:cs="Times New Roman"/>
          <w:bCs/>
          <w:sz w:val="20"/>
          <w:szCs w:val="20"/>
        </w:rPr>
        <w:t>Tops_Parameter</w:t>
      </w:r>
      <w:proofErr w:type="spellEnd"/>
    </w:p>
    <w:p w:rsidR="006065D4" w:rsidRPr="0023408B" w:rsidRDefault="006065D4" w:rsidP="006065D4">
      <w:pPr>
        <w:numPr>
          <w:ilvl w:val="1"/>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sidRPr="0023408B">
        <w:rPr>
          <w:rFonts w:ascii="Times New Roman" w:eastAsia="Times New Roman" w:hAnsi="Times New Roman" w:cs="Times New Roman"/>
          <w:bCs/>
          <w:sz w:val="20"/>
          <w:szCs w:val="20"/>
        </w:rPr>
        <w:t>Tops_Definition</w:t>
      </w:r>
      <w:proofErr w:type="spellEnd"/>
    </w:p>
    <w:p w:rsidR="006065D4" w:rsidRPr="001A2836" w:rsidRDefault="006065D4" w:rsidP="006065D4">
      <w:pPr>
        <w:numPr>
          <w:ilvl w:val="1"/>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sidRPr="0023408B">
        <w:rPr>
          <w:rFonts w:ascii="Times New Roman" w:eastAsia="Times New Roman" w:hAnsi="Times New Roman" w:cs="Times New Roman"/>
          <w:bCs/>
          <w:sz w:val="20"/>
          <w:szCs w:val="20"/>
        </w:rPr>
        <w:t>Tops_Data</w:t>
      </w:r>
      <w:proofErr w:type="spellEnd"/>
      <w:r w:rsidRPr="0023408B">
        <w:rPr>
          <w:rFonts w:ascii="Times New Roman" w:eastAsia="Times New Roman" w:hAnsi="Times New Roman" w:cs="Times New Roman"/>
          <w:bCs/>
          <w:sz w:val="20"/>
          <w:szCs w:val="20"/>
        </w:rPr>
        <w:t xml:space="preserve"> | </w:t>
      </w:r>
      <w:proofErr w:type="spellStart"/>
      <w:r w:rsidRPr="0023408B">
        <w:rPr>
          <w:rFonts w:ascii="Times New Roman" w:eastAsia="Times New Roman" w:hAnsi="Times New Roman" w:cs="Times New Roman"/>
          <w:bCs/>
          <w:sz w:val="20"/>
          <w:szCs w:val="20"/>
        </w:rPr>
        <w:t>Tops_Definition</w:t>
      </w:r>
      <w:proofErr w:type="spellEnd"/>
    </w:p>
    <w:p w:rsidR="006065D4" w:rsidRPr="0023408B" w:rsidRDefault="006065D4" w:rsidP="006065D4">
      <w:pPr>
        <w:numPr>
          <w:ilvl w:val="0"/>
          <w:numId w:val="8"/>
        </w:numPr>
        <w:spacing w:before="100" w:beforeAutospacing="1" w:after="100" w:afterAutospacing="1" w:line="240" w:lineRule="auto"/>
        <w:rPr>
          <w:rFonts w:ascii="Times New Roman" w:eastAsia="Times New Roman" w:hAnsi="Times New Roman" w:cs="Times New Roman"/>
          <w:sz w:val="20"/>
          <w:szCs w:val="20"/>
        </w:rPr>
      </w:pPr>
      <w:bookmarkStart w:id="6" w:name="_Toc403547406"/>
      <w:bookmarkStart w:id="7" w:name="_Toc403547794"/>
      <w:r w:rsidRPr="0023408B">
        <w:rPr>
          <w:rFonts w:ascii="Times New Roman" w:eastAsia="Times New Roman" w:hAnsi="Times New Roman" w:cs="Times New Roman"/>
          <w:bCs/>
          <w:sz w:val="20"/>
          <w:szCs w:val="20"/>
        </w:rPr>
        <w:t>~</w:t>
      </w:r>
      <w:r>
        <w:rPr>
          <w:rFonts w:ascii="Times New Roman" w:eastAsia="Times New Roman" w:hAnsi="Times New Roman" w:cs="Times New Roman"/>
          <w:bCs/>
          <w:sz w:val="20"/>
          <w:szCs w:val="20"/>
        </w:rPr>
        <w:t>Core</w:t>
      </w:r>
      <w:r w:rsidRPr="0023408B">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w:t>
      </w:r>
      <w:r w:rsidRPr="0023408B">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Measured Core</w:t>
      </w:r>
      <w:r w:rsidRPr="0023408B">
        <w:rPr>
          <w:rFonts w:ascii="Times New Roman" w:eastAsia="Times New Roman" w:hAnsi="Times New Roman" w:cs="Times New Roman"/>
          <w:sz w:val="20"/>
          <w:szCs w:val="20"/>
        </w:rPr>
        <w:t xml:space="preserve"> Data Section </w:t>
      </w:r>
    </w:p>
    <w:p w:rsidR="006065D4" w:rsidRPr="0023408B" w:rsidRDefault="006065D4" w:rsidP="006065D4">
      <w:pPr>
        <w:numPr>
          <w:ilvl w:val="1"/>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Pr>
          <w:rFonts w:ascii="Times New Roman" w:eastAsia="Times New Roman" w:hAnsi="Times New Roman" w:cs="Times New Roman"/>
          <w:bCs/>
          <w:sz w:val="20"/>
          <w:szCs w:val="20"/>
        </w:rPr>
        <w:t>Core</w:t>
      </w:r>
      <w:r w:rsidRPr="0023408B">
        <w:rPr>
          <w:rFonts w:ascii="Times New Roman" w:eastAsia="Times New Roman" w:hAnsi="Times New Roman" w:cs="Times New Roman"/>
          <w:bCs/>
          <w:sz w:val="20"/>
          <w:szCs w:val="20"/>
        </w:rPr>
        <w:t>_Parameter</w:t>
      </w:r>
      <w:proofErr w:type="spellEnd"/>
    </w:p>
    <w:p w:rsidR="006065D4" w:rsidRPr="0023408B" w:rsidRDefault="006065D4" w:rsidP="006065D4">
      <w:pPr>
        <w:numPr>
          <w:ilvl w:val="1"/>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Pr>
          <w:rFonts w:ascii="Times New Roman" w:eastAsia="Times New Roman" w:hAnsi="Times New Roman" w:cs="Times New Roman"/>
          <w:bCs/>
          <w:sz w:val="20"/>
          <w:szCs w:val="20"/>
        </w:rPr>
        <w:t>Core</w:t>
      </w:r>
      <w:r w:rsidRPr="0023408B">
        <w:rPr>
          <w:rFonts w:ascii="Times New Roman" w:eastAsia="Times New Roman" w:hAnsi="Times New Roman" w:cs="Times New Roman"/>
          <w:bCs/>
          <w:sz w:val="20"/>
          <w:szCs w:val="20"/>
        </w:rPr>
        <w:t>_Definition</w:t>
      </w:r>
      <w:proofErr w:type="spellEnd"/>
    </w:p>
    <w:p w:rsidR="006065D4" w:rsidRPr="006065D4" w:rsidRDefault="006065D4" w:rsidP="006065D4">
      <w:pPr>
        <w:numPr>
          <w:ilvl w:val="1"/>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Pr>
          <w:rFonts w:ascii="Times New Roman" w:eastAsia="Times New Roman" w:hAnsi="Times New Roman" w:cs="Times New Roman"/>
          <w:bCs/>
          <w:sz w:val="20"/>
          <w:szCs w:val="20"/>
        </w:rPr>
        <w:t>Perforation</w:t>
      </w:r>
      <w:r w:rsidRPr="0023408B">
        <w:rPr>
          <w:rFonts w:ascii="Times New Roman" w:eastAsia="Times New Roman" w:hAnsi="Times New Roman" w:cs="Times New Roman"/>
          <w:bCs/>
          <w:sz w:val="20"/>
          <w:szCs w:val="20"/>
        </w:rPr>
        <w:t>_Data</w:t>
      </w:r>
      <w:proofErr w:type="spellEnd"/>
      <w:r w:rsidRPr="0023408B">
        <w:rPr>
          <w:rFonts w:ascii="Times New Roman" w:eastAsia="Times New Roman" w:hAnsi="Times New Roman" w:cs="Times New Roman"/>
          <w:bCs/>
          <w:sz w:val="20"/>
          <w:szCs w:val="20"/>
        </w:rPr>
        <w:t xml:space="preserve"> | </w:t>
      </w:r>
      <w:proofErr w:type="spellStart"/>
      <w:r>
        <w:rPr>
          <w:rFonts w:ascii="Times New Roman" w:eastAsia="Times New Roman" w:hAnsi="Times New Roman" w:cs="Times New Roman"/>
          <w:bCs/>
          <w:sz w:val="20"/>
          <w:szCs w:val="20"/>
        </w:rPr>
        <w:t>Perforation</w:t>
      </w:r>
      <w:r w:rsidRPr="0023408B">
        <w:rPr>
          <w:rFonts w:ascii="Times New Roman" w:eastAsia="Times New Roman" w:hAnsi="Times New Roman" w:cs="Times New Roman"/>
          <w:bCs/>
          <w:sz w:val="20"/>
          <w:szCs w:val="20"/>
        </w:rPr>
        <w:t>_Definition</w:t>
      </w:r>
      <w:proofErr w:type="spellEnd"/>
    </w:p>
    <w:p w:rsidR="006065D4" w:rsidRPr="0023408B" w:rsidRDefault="006065D4" w:rsidP="006065D4">
      <w:pPr>
        <w:numPr>
          <w:ilvl w:val="0"/>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Pr>
          <w:rFonts w:ascii="Times New Roman" w:eastAsia="Times New Roman" w:hAnsi="Times New Roman" w:cs="Times New Roman"/>
          <w:bCs/>
          <w:sz w:val="20"/>
          <w:szCs w:val="20"/>
        </w:rPr>
        <w:t>Test</w:t>
      </w:r>
      <w:r w:rsidRPr="0023408B">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w:t>
      </w:r>
      <w:r w:rsidRPr="0023408B">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DST</w:t>
      </w:r>
      <w:r w:rsidRPr="0023408B">
        <w:rPr>
          <w:rFonts w:ascii="Times New Roman" w:eastAsia="Times New Roman" w:hAnsi="Times New Roman" w:cs="Times New Roman"/>
          <w:sz w:val="20"/>
          <w:szCs w:val="20"/>
        </w:rPr>
        <w:t xml:space="preserve"> Data Section </w:t>
      </w:r>
      <w:r>
        <w:rPr>
          <w:rFonts w:ascii="Times New Roman" w:eastAsia="Times New Roman" w:hAnsi="Times New Roman" w:cs="Times New Roman"/>
          <w:sz w:val="20"/>
          <w:szCs w:val="20"/>
        </w:rPr>
        <w:t xml:space="preserve">– there </w:t>
      </w:r>
      <w:proofErr w:type="gramStart"/>
      <w:r>
        <w:rPr>
          <w:rFonts w:ascii="Times New Roman" w:eastAsia="Times New Roman" w:hAnsi="Times New Roman" w:cs="Times New Roman"/>
          <w:sz w:val="20"/>
          <w:szCs w:val="20"/>
        </w:rPr>
        <w:t>are</w:t>
      </w:r>
      <w:proofErr w:type="gramEnd"/>
      <w:r>
        <w:rPr>
          <w:rFonts w:ascii="Times New Roman" w:eastAsia="Times New Roman" w:hAnsi="Times New Roman" w:cs="Times New Roman"/>
          <w:sz w:val="20"/>
          <w:szCs w:val="20"/>
        </w:rPr>
        <w:t xml:space="preserve"> 4 DST Test Data Sections in this file.</w:t>
      </w:r>
    </w:p>
    <w:p w:rsidR="006065D4" w:rsidRPr="0023408B" w:rsidRDefault="006065D4" w:rsidP="006065D4">
      <w:pPr>
        <w:numPr>
          <w:ilvl w:val="1"/>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Pr>
          <w:rFonts w:ascii="Times New Roman" w:eastAsia="Times New Roman" w:hAnsi="Times New Roman" w:cs="Times New Roman"/>
          <w:bCs/>
          <w:sz w:val="20"/>
          <w:szCs w:val="20"/>
        </w:rPr>
        <w:t>Test</w:t>
      </w:r>
      <w:r w:rsidRPr="0023408B">
        <w:rPr>
          <w:rFonts w:ascii="Times New Roman" w:eastAsia="Times New Roman" w:hAnsi="Times New Roman" w:cs="Times New Roman"/>
          <w:bCs/>
          <w:sz w:val="20"/>
          <w:szCs w:val="20"/>
        </w:rPr>
        <w:t>_Parameter</w:t>
      </w:r>
      <w:proofErr w:type="spellEnd"/>
    </w:p>
    <w:p w:rsidR="006065D4" w:rsidRPr="0023408B" w:rsidRDefault="006065D4" w:rsidP="006065D4">
      <w:pPr>
        <w:numPr>
          <w:ilvl w:val="1"/>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Pr>
          <w:rFonts w:ascii="Times New Roman" w:eastAsia="Times New Roman" w:hAnsi="Times New Roman" w:cs="Times New Roman"/>
          <w:bCs/>
          <w:sz w:val="20"/>
          <w:szCs w:val="20"/>
        </w:rPr>
        <w:t>Test</w:t>
      </w:r>
      <w:r w:rsidRPr="0023408B">
        <w:rPr>
          <w:rFonts w:ascii="Times New Roman" w:eastAsia="Times New Roman" w:hAnsi="Times New Roman" w:cs="Times New Roman"/>
          <w:bCs/>
          <w:sz w:val="20"/>
          <w:szCs w:val="20"/>
        </w:rPr>
        <w:t>_Definition</w:t>
      </w:r>
      <w:proofErr w:type="spellEnd"/>
    </w:p>
    <w:p w:rsidR="006065D4" w:rsidRPr="001A2836" w:rsidRDefault="006065D4" w:rsidP="006065D4">
      <w:pPr>
        <w:numPr>
          <w:ilvl w:val="1"/>
          <w:numId w:val="8"/>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Pr>
          <w:rFonts w:ascii="Times New Roman" w:eastAsia="Times New Roman" w:hAnsi="Times New Roman" w:cs="Times New Roman"/>
          <w:bCs/>
          <w:sz w:val="20"/>
          <w:szCs w:val="20"/>
        </w:rPr>
        <w:t>Test</w:t>
      </w:r>
      <w:r w:rsidRPr="0023408B">
        <w:rPr>
          <w:rFonts w:ascii="Times New Roman" w:eastAsia="Times New Roman" w:hAnsi="Times New Roman" w:cs="Times New Roman"/>
          <w:bCs/>
          <w:sz w:val="20"/>
          <w:szCs w:val="20"/>
        </w:rPr>
        <w:t>_Data</w:t>
      </w:r>
      <w:proofErr w:type="spellEnd"/>
      <w:r w:rsidRPr="0023408B">
        <w:rPr>
          <w:rFonts w:ascii="Times New Roman" w:eastAsia="Times New Roman" w:hAnsi="Times New Roman" w:cs="Times New Roman"/>
          <w:bCs/>
          <w:sz w:val="20"/>
          <w:szCs w:val="20"/>
        </w:rPr>
        <w:t xml:space="preserve"> | </w:t>
      </w:r>
      <w:proofErr w:type="spellStart"/>
      <w:r>
        <w:rPr>
          <w:rFonts w:ascii="Times New Roman" w:eastAsia="Times New Roman" w:hAnsi="Times New Roman" w:cs="Times New Roman"/>
          <w:bCs/>
          <w:sz w:val="20"/>
          <w:szCs w:val="20"/>
        </w:rPr>
        <w:t>Test</w:t>
      </w:r>
      <w:r w:rsidRPr="0023408B">
        <w:rPr>
          <w:rFonts w:ascii="Times New Roman" w:eastAsia="Times New Roman" w:hAnsi="Times New Roman" w:cs="Times New Roman"/>
          <w:bCs/>
          <w:sz w:val="20"/>
          <w:szCs w:val="20"/>
        </w:rPr>
        <w:t>_Definition</w:t>
      </w:r>
      <w:proofErr w:type="spellEnd"/>
    </w:p>
    <w:p w:rsidR="006065D4" w:rsidRPr="0023408B" w:rsidRDefault="006065D4" w:rsidP="006065D4">
      <w:pPr>
        <w:spacing w:after="100" w:afterAutospacing="1" w:line="240" w:lineRule="auto"/>
        <w:outlineLvl w:val="2"/>
        <w:rPr>
          <w:rFonts w:ascii="Times New Roman" w:eastAsia="Times New Roman" w:hAnsi="Times New Roman" w:cs="Times New Roman"/>
          <w:bCs/>
          <w:sz w:val="24"/>
          <w:szCs w:val="24"/>
        </w:rPr>
      </w:pPr>
      <w:r w:rsidRPr="0023408B">
        <w:rPr>
          <w:rFonts w:ascii="Times New Roman" w:eastAsia="Times New Roman" w:hAnsi="Times New Roman" w:cs="Times New Roman"/>
          <w:bCs/>
          <w:sz w:val="24"/>
          <w:szCs w:val="24"/>
        </w:rPr>
        <w:t xml:space="preserve">GEMINI Tools Defined LAS 3.0 Data Sections for the </w:t>
      </w:r>
      <w:r>
        <w:rPr>
          <w:rFonts w:ascii="Times New Roman" w:eastAsia="Times New Roman" w:hAnsi="Times New Roman" w:cs="Times New Roman"/>
          <w:bCs/>
          <w:sz w:val="24"/>
          <w:szCs w:val="24"/>
        </w:rPr>
        <w:t>Wellington_KGS_1-32-DST</w:t>
      </w:r>
      <w:r w:rsidRPr="0023408B">
        <w:rPr>
          <w:rFonts w:ascii="Times New Roman" w:eastAsia="Times New Roman" w:hAnsi="Times New Roman" w:cs="Times New Roman"/>
          <w:bCs/>
          <w:sz w:val="24"/>
          <w:szCs w:val="24"/>
        </w:rPr>
        <w:t>.las</w:t>
      </w:r>
      <w:bookmarkEnd w:id="6"/>
      <w:bookmarkEnd w:id="7"/>
    </w:p>
    <w:p w:rsidR="006065D4" w:rsidRPr="0023408B" w:rsidRDefault="006065D4" w:rsidP="006065D4">
      <w:pPr>
        <w:numPr>
          <w:ilvl w:val="0"/>
          <w:numId w:val="9"/>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sidRPr="0023408B">
        <w:rPr>
          <w:rFonts w:ascii="Times New Roman" w:eastAsia="Times New Roman" w:hAnsi="Times New Roman" w:cs="Times New Roman"/>
          <w:bCs/>
          <w:sz w:val="20"/>
          <w:szCs w:val="20"/>
        </w:rPr>
        <w:t>IQ_Control</w:t>
      </w:r>
      <w:proofErr w:type="spellEnd"/>
      <w:r w:rsidRPr="0023408B">
        <w:rPr>
          <w:rFonts w:ascii="Times New Roman" w:eastAsia="Times New Roman" w:hAnsi="Times New Roman" w:cs="Times New Roman"/>
          <w:sz w:val="20"/>
          <w:szCs w:val="20"/>
        </w:rPr>
        <w:t xml:space="preserve"> - Recreate the Profile Plot Data Section </w:t>
      </w:r>
    </w:p>
    <w:p w:rsidR="006065D4" w:rsidRPr="0023408B" w:rsidRDefault="006065D4" w:rsidP="006065D4">
      <w:pPr>
        <w:numPr>
          <w:ilvl w:val="1"/>
          <w:numId w:val="9"/>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sidRPr="0023408B">
        <w:rPr>
          <w:rFonts w:ascii="Times New Roman" w:eastAsia="Times New Roman" w:hAnsi="Times New Roman" w:cs="Times New Roman"/>
          <w:bCs/>
          <w:sz w:val="20"/>
          <w:szCs w:val="20"/>
        </w:rPr>
        <w:t>IQ_Control_Parameter</w:t>
      </w:r>
      <w:proofErr w:type="spellEnd"/>
    </w:p>
    <w:p w:rsidR="006065D4" w:rsidRPr="0023408B" w:rsidRDefault="006065D4" w:rsidP="006065D4">
      <w:pPr>
        <w:numPr>
          <w:ilvl w:val="1"/>
          <w:numId w:val="9"/>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sidRPr="0023408B">
        <w:rPr>
          <w:rFonts w:ascii="Times New Roman" w:eastAsia="Times New Roman" w:hAnsi="Times New Roman" w:cs="Times New Roman"/>
          <w:bCs/>
          <w:sz w:val="20"/>
          <w:szCs w:val="20"/>
        </w:rPr>
        <w:t>IQ_Control_Definition</w:t>
      </w:r>
      <w:proofErr w:type="spellEnd"/>
    </w:p>
    <w:p w:rsidR="006065D4" w:rsidRPr="00AC01EF" w:rsidRDefault="006065D4" w:rsidP="006065D4">
      <w:pPr>
        <w:numPr>
          <w:ilvl w:val="1"/>
          <w:numId w:val="9"/>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sidRPr="0023408B">
        <w:rPr>
          <w:rFonts w:ascii="Times New Roman" w:eastAsia="Times New Roman" w:hAnsi="Times New Roman" w:cs="Times New Roman"/>
          <w:bCs/>
          <w:sz w:val="20"/>
          <w:szCs w:val="20"/>
        </w:rPr>
        <w:t>IQ_Control_Data</w:t>
      </w:r>
      <w:proofErr w:type="spellEnd"/>
      <w:r w:rsidRPr="0023408B">
        <w:rPr>
          <w:rFonts w:ascii="Times New Roman" w:eastAsia="Times New Roman" w:hAnsi="Times New Roman" w:cs="Times New Roman"/>
          <w:bCs/>
          <w:sz w:val="20"/>
          <w:szCs w:val="20"/>
        </w:rPr>
        <w:t xml:space="preserve"> | </w:t>
      </w:r>
      <w:proofErr w:type="spellStart"/>
      <w:r w:rsidRPr="0023408B">
        <w:rPr>
          <w:rFonts w:ascii="Times New Roman" w:eastAsia="Times New Roman" w:hAnsi="Times New Roman" w:cs="Times New Roman"/>
          <w:bCs/>
          <w:sz w:val="20"/>
          <w:szCs w:val="20"/>
        </w:rPr>
        <w:t>IQ_Control_Definition</w:t>
      </w:r>
      <w:proofErr w:type="spellEnd"/>
    </w:p>
    <w:p w:rsidR="006065D4" w:rsidRPr="0023408B" w:rsidRDefault="006065D4" w:rsidP="006065D4">
      <w:pPr>
        <w:numPr>
          <w:ilvl w:val="0"/>
          <w:numId w:val="9"/>
        </w:numPr>
        <w:spacing w:before="100" w:beforeAutospacing="1" w:after="100" w:afterAutospacing="1"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IQ_Brine</w:t>
      </w:r>
      <w:proofErr w:type="spellEnd"/>
      <w:r>
        <w:rPr>
          <w:rFonts w:ascii="Times New Roman" w:eastAsia="Times New Roman" w:hAnsi="Times New Roman" w:cs="Times New Roman"/>
          <w:sz w:val="20"/>
          <w:szCs w:val="20"/>
        </w:rPr>
        <w:t xml:space="preserve"> – This data holds the brine data.</w:t>
      </w:r>
    </w:p>
    <w:p w:rsidR="006065D4" w:rsidRPr="0023408B" w:rsidRDefault="006065D4" w:rsidP="006065D4">
      <w:pPr>
        <w:numPr>
          <w:ilvl w:val="1"/>
          <w:numId w:val="9"/>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IQ_Brine</w:t>
      </w:r>
      <w:proofErr w:type="spellEnd"/>
      <w:r w:rsidRPr="0023408B">
        <w:rPr>
          <w:rFonts w:ascii="Times New Roman" w:eastAsia="Times New Roman" w:hAnsi="Times New Roman" w:cs="Times New Roman"/>
          <w:bCs/>
          <w:sz w:val="20"/>
          <w:szCs w:val="20"/>
        </w:rPr>
        <w:t xml:space="preserve"> _Parameter</w:t>
      </w:r>
    </w:p>
    <w:p w:rsidR="006065D4" w:rsidRPr="0023408B" w:rsidRDefault="006065D4" w:rsidP="006065D4">
      <w:pPr>
        <w:numPr>
          <w:ilvl w:val="1"/>
          <w:numId w:val="9"/>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IQ_Brine</w:t>
      </w:r>
      <w:proofErr w:type="spellEnd"/>
      <w:r w:rsidRPr="0023408B">
        <w:rPr>
          <w:rFonts w:ascii="Times New Roman" w:eastAsia="Times New Roman" w:hAnsi="Times New Roman" w:cs="Times New Roman"/>
          <w:bCs/>
          <w:sz w:val="20"/>
          <w:szCs w:val="20"/>
        </w:rPr>
        <w:t xml:space="preserve"> _Definition</w:t>
      </w:r>
    </w:p>
    <w:p w:rsidR="006065D4" w:rsidRPr="0023408B" w:rsidRDefault="006065D4" w:rsidP="006065D4">
      <w:pPr>
        <w:numPr>
          <w:ilvl w:val="1"/>
          <w:numId w:val="9"/>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IQ_Brine_Data</w:t>
      </w:r>
      <w:proofErr w:type="spellEnd"/>
      <w:r w:rsidRPr="0023408B">
        <w:rPr>
          <w:rFonts w:ascii="Times New Roman" w:eastAsia="Times New Roman" w:hAnsi="Times New Roman" w:cs="Times New Roman"/>
          <w:bCs/>
          <w:sz w:val="20"/>
          <w:szCs w:val="20"/>
        </w:rPr>
        <w:t xml:space="preserve"> | </w:t>
      </w:r>
      <w:proofErr w:type="spellStart"/>
      <w:r>
        <w:rPr>
          <w:rFonts w:ascii="Times New Roman" w:eastAsia="Times New Roman" w:hAnsi="Times New Roman" w:cs="Times New Roman"/>
          <w:bCs/>
          <w:sz w:val="20"/>
          <w:szCs w:val="20"/>
        </w:rPr>
        <w:t>IQ_Brine</w:t>
      </w:r>
      <w:r w:rsidRPr="0023408B">
        <w:rPr>
          <w:rFonts w:ascii="Times New Roman" w:eastAsia="Times New Roman" w:hAnsi="Times New Roman" w:cs="Times New Roman"/>
          <w:bCs/>
          <w:sz w:val="20"/>
          <w:szCs w:val="20"/>
        </w:rPr>
        <w:t>_Definition</w:t>
      </w:r>
      <w:proofErr w:type="spellEnd"/>
    </w:p>
    <w:p w:rsidR="006065D4" w:rsidRPr="0023408B" w:rsidRDefault="006065D4" w:rsidP="006065D4">
      <w:pPr>
        <w:numPr>
          <w:ilvl w:val="0"/>
          <w:numId w:val="9"/>
        </w:numPr>
        <w:spacing w:before="100" w:beforeAutospacing="1" w:after="100" w:afterAutospacing="1"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proofErr w:type="spellStart"/>
      <w:r>
        <w:rPr>
          <w:rFonts w:ascii="Times New Roman" w:eastAsia="Times New Roman" w:hAnsi="Times New Roman" w:cs="Times New Roman"/>
          <w:sz w:val="20"/>
          <w:szCs w:val="20"/>
        </w:rPr>
        <w:t>IQ_Geo_Report</w:t>
      </w:r>
      <w:proofErr w:type="spellEnd"/>
      <w:r>
        <w:rPr>
          <w:rFonts w:ascii="Times New Roman" w:eastAsia="Times New Roman" w:hAnsi="Times New Roman" w:cs="Times New Roman"/>
          <w:sz w:val="20"/>
          <w:szCs w:val="20"/>
        </w:rPr>
        <w:t xml:space="preserve"> – This data holds the geologist cuttings report/core description.</w:t>
      </w:r>
    </w:p>
    <w:p w:rsidR="006065D4" w:rsidRPr="0023408B" w:rsidRDefault="006065D4" w:rsidP="006065D4">
      <w:pPr>
        <w:numPr>
          <w:ilvl w:val="1"/>
          <w:numId w:val="9"/>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IQ_Geo_Report</w:t>
      </w:r>
      <w:r w:rsidRPr="0023408B">
        <w:rPr>
          <w:rFonts w:ascii="Times New Roman" w:eastAsia="Times New Roman" w:hAnsi="Times New Roman" w:cs="Times New Roman"/>
          <w:bCs/>
          <w:sz w:val="20"/>
          <w:szCs w:val="20"/>
        </w:rPr>
        <w:t>_Parameter</w:t>
      </w:r>
      <w:proofErr w:type="spellEnd"/>
    </w:p>
    <w:p w:rsidR="006065D4" w:rsidRPr="0023408B" w:rsidRDefault="006065D4" w:rsidP="006065D4">
      <w:pPr>
        <w:numPr>
          <w:ilvl w:val="1"/>
          <w:numId w:val="9"/>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lastRenderedPageBreak/>
        <w:t>~</w:t>
      </w:r>
      <w:r w:rsidRPr="00AC01EF">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IQ_Geo_Report</w:t>
      </w:r>
      <w:r w:rsidRPr="0023408B">
        <w:rPr>
          <w:rFonts w:ascii="Times New Roman" w:eastAsia="Times New Roman" w:hAnsi="Times New Roman" w:cs="Times New Roman"/>
          <w:bCs/>
          <w:sz w:val="20"/>
          <w:szCs w:val="20"/>
        </w:rPr>
        <w:t>_Definition</w:t>
      </w:r>
      <w:proofErr w:type="spellEnd"/>
    </w:p>
    <w:p w:rsidR="006065D4" w:rsidRPr="0023408B" w:rsidRDefault="006065D4" w:rsidP="006065D4">
      <w:pPr>
        <w:numPr>
          <w:ilvl w:val="1"/>
          <w:numId w:val="9"/>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IQ_Geo_Report_Data</w:t>
      </w:r>
      <w:proofErr w:type="spellEnd"/>
      <w:r w:rsidRPr="0023408B">
        <w:rPr>
          <w:rFonts w:ascii="Times New Roman" w:eastAsia="Times New Roman" w:hAnsi="Times New Roman" w:cs="Times New Roman"/>
          <w:bCs/>
          <w:sz w:val="20"/>
          <w:szCs w:val="20"/>
        </w:rPr>
        <w:t xml:space="preserve"> | </w:t>
      </w:r>
      <w:proofErr w:type="spellStart"/>
      <w:r>
        <w:rPr>
          <w:rFonts w:ascii="Times New Roman" w:eastAsia="Times New Roman" w:hAnsi="Times New Roman" w:cs="Times New Roman"/>
          <w:bCs/>
          <w:sz w:val="20"/>
          <w:szCs w:val="20"/>
        </w:rPr>
        <w:t>IQ_Geo_Report_</w:t>
      </w:r>
      <w:r w:rsidRPr="0023408B">
        <w:rPr>
          <w:rFonts w:ascii="Times New Roman" w:eastAsia="Times New Roman" w:hAnsi="Times New Roman" w:cs="Times New Roman"/>
          <w:bCs/>
          <w:sz w:val="20"/>
          <w:szCs w:val="20"/>
        </w:rPr>
        <w:t>Definition</w:t>
      </w:r>
      <w:proofErr w:type="spellEnd"/>
    </w:p>
    <w:p w:rsidR="00612998" w:rsidRDefault="006065D4" w:rsidP="006065D4">
      <w:pPr>
        <w:numPr>
          <w:ilvl w:val="0"/>
          <w:numId w:val="9"/>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proofErr w:type="spellStart"/>
      <w:r w:rsidRPr="0023408B">
        <w:rPr>
          <w:rFonts w:ascii="Times New Roman" w:eastAsia="Times New Roman" w:hAnsi="Times New Roman" w:cs="Times New Roman"/>
          <w:bCs/>
          <w:sz w:val="20"/>
          <w:szCs w:val="20"/>
        </w:rPr>
        <w:t>IQ_Las_Parameter</w:t>
      </w:r>
      <w:proofErr w:type="spellEnd"/>
      <w:r w:rsidRPr="0023408B">
        <w:rPr>
          <w:rFonts w:ascii="Times New Roman" w:eastAsia="Times New Roman" w:hAnsi="Times New Roman" w:cs="Times New Roman"/>
          <w:sz w:val="20"/>
          <w:szCs w:val="20"/>
        </w:rPr>
        <w:t xml:space="preserve"> - Selected LAS Curves – This Parameter Section was designed to remember the Log Curves selected by the user so the user does not have to map LAS File Curve Mnemonics to KGS Standard Tool Mnemonics when they run this file with other GEMINI Tools.</w:t>
      </w:r>
    </w:p>
    <w:p w:rsidR="00612998" w:rsidRDefault="00612998" w:rsidP="00612998">
      <w:pPr>
        <w:spacing w:before="100" w:beforeAutospacing="1" w:after="100" w:afterAutospacing="1" w:line="240" w:lineRule="auto"/>
        <w:rPr>
          <w:rFonts w:ascii="Times New Roman" w:hAnsi="Times New Roman" w:cs="Times New Roman"/>
          <w:sz w:val="24"/>
          <w:szCs w:val="24"/>
        </w:rPr>
      </w:pPr>
      <w:r w:rsidRPr="00612998">
        <w:rPr>
          <w:rFonts w:ascii="Times New Roman" w:hAnsi="Times New Roman" w:cs="Times New Roman"/>
          <w:sz w:val="24"/>
          <w:szCs w:val="24"/>
        </w:rPr>
        <w:t>Select</w:t>
      </w:r>
      <w:r>
        <w:rPr>
          <w:rFonts w:ascii="Times New Roman" w:hAnsi="Times New Roman" w:cs="Times New Roman"/>
          <w:sz w:val="24"/>
          <w:szCs w:val="24"/>
        </w:rPr>
        <w:t xml:space="preserve"> the Floppy Disk Image</w:t>
      </w:r>
      <w:r w:rsidRPr="00612998">
        <w:rPr>
          <w:noProof/>
          <w:sz w:val="28"/>
          <w:szCs w:val="28"/>
        </w:rPr>
        <w:drawing>
          <wp:inline distT="0" distB="0" distL="0" distR="0">
            <wp:extent cx="270510" cy="243840"/>
            <wp:effectExtent l="19050" t="0" r="0" b="0"/>
            <wp:docPr id="89" name="Picture 10" descr="C:\Users\jvictor\Documents\My Files\IQSTRAT\DST\images\save.png"/>
            <wp:cNvGraphicFramePr/>
            <a:graphic xmlns:a="http://schemas.openxmlformats.org/drawingml/2006/main">
              <a:graphicData uri="http://schemas.openxmlformats.org/drawingml/2006/picture">
                <pic:pic xmlns:pic="http://schemas.openxmlformats.org/drawingml/2006/picture">
                  <pic:nvPicPr>
                    <pic:cNvPr id="4" name="Picture 2" descr="C:\Users\jvictor\Documents\My Files\IQSTRAT\DST\images\save.png"/>
                    <pic:cNvPicPr>
                      <a:picLocks noChangeAspect="1" noChangeArrowheads="1"/>
                    </pic:cNvPicPr>
                  </pic:nvPicPr>
                  <pic:blipFill>
                    <a:blip r:embed="rId88" cstate="print"/>
                    <a:srcRect/>
                    <a:stretch>
                      <a:fillRect/>
                    </a:stretch>
                  </pic:blipFill>
                  <pic:spPr bwMode="auto">
                    <a:xfrm>
                      <a:off x="0" y="0"/>
                      <a:ext cx="270510" cy="243840"/>
                    </a:xfrm>
                    <a:prstGeom prst="rect">
                      <a:avLst/>
                    </a:prstGeom>
                    <a:noFill/>
                  </pic:spPr>
                </pic:pic>
              </a:graphicData>
            </a:graphic>
          </wp:inline>
        </w:drawing>
      </w:r>
      <w:r>
        <w:rPr>
          <w:rFonts w:ascii="Times New Roman" w:hAnsi="Times New Roman" w:cs="Times New Roman"/>
          <w:sz w:val="24"/>
          <w:szCs w:val="24"/>
        </w:rPr>
        <w:t>to Open the “LAS File Data Types” Dialog.  This dialog allows the user to make changes or additions to the data before it is saved to a Log ASCII Standard (LAS) version 3.0 File.</w:t>
      </w:r>
    </w:p>
    <w:p w:rsidR="00612998" w:rsidRDefault="00612998" w:rsidP="00612998">
      <w:pPr>
        <w:spacing w:before="100" w:beforeAutospacing="1" w:after="100" w:afterAutospacing="1" w:line="240" w:lineRule="auto"/>
        <w:rPr>
          <w:sz w:val="28"/>
          <w:szCs w:val="28"/>
        </w:rPr>
      </w:pPr>
      <w:r>
        <w:rPr>
          <w:rFonts w:ascii="Times New Roman" w:hAnsi="Times New Roman" w:cs="Times New Roman"/>
          <w:noProof/>
          <w:sz w:val="24"/>
          <w:szCs w:val="24"/>
        </w:rPr>
        <w:drawing>
          <wp:inline distT="0" distB="0" distL="0" distR="0">
            <wp:extent cx="5075263" cy="5212080"/>
            <wp:effectExtent l="19050" t="0" r="0" b="0"/>
            <wp:docPr id="90" name="Picture 38" descr="C:\Users\jvictor\Documents\dummy\GEMINI_TOOLS\DST\LAS3-Sav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jvictor\Documents\dummy\GEMINI_TOOLS\DST\LAS3-Save1.png"/>
                    <pic:cNvPicPr>
                      <a:picLocks noChangeAspect="1" noChangeArrowheads="1"/>
                    </pic:cNvPicPr>
                  </pic:nvPicPr>
                  <pic:blipFill>
                    <a:blip r:embed="rId89" cstate="print"/>
                    <a:srcRect/>
                    <a:stretch>
                      <a:fillRect/>
                    </a:stretch>
                  </pic:blipFill>
                  <pic:spPr bwMode="auto">
                    <a:xfrm>
                      <a:off x="0" y="0"/>
                      <a:ext cx="5075263" cy="5212080"/>
                    </a:xfrm>
                    <a:prstGeom prst="rect">
                      <a:avLst/>
                    </a:prstGeom>
                    <a:noFill/>
                    <a:ln w="9525">
                      <a:noFill/>
                      <a:miter lim="800000"/>
                      <a:headEnd/>
                      <a:tailEnd/>
                    </a:ln>
                  </pic:spPr>
                </pic:pic>
              </a:graphicData>
            </a:graphic>
          </wp:inline>
        </w:drawing>
      </w:r>
    </w:p>
    <w:p w:rsidR="00612998" w:rsidRDefault="00612998" w:rsidP="00612998">
      <w:pPr>
        <w:rPr>
          <w:rFonts w:ascii="Times New Roman" w:hAnsi="Times New Roman" w:cs="Times New Roman"/>
          <w:sz w:val="24"/>
          <w:szCs w:val="24"/>
        </w:rPr>
      </w:pPr>
      <w:r w:rsidRPr="00F83115">
        <w:rPr>
          <w:rFonts w:ascii="Times New Roman" w:hAnsi="Times New Roman" w:cs="Times New Roman"/>
          <w:sz w:val="24"/>
          <w:szCs w:val="24"/>
        </w:rPr>
        <w:t>The Tabs at the top identifies the data that will be saved to the Log ASCII Standard (LAS) version 3.0 File.  This example saves the well info, log data, core data, brine data, top</w:t>
      </w:r>
      <w:r>
        <w:rPr>
          <w:rFonts w:ascii="Times New Roman" w:hAnsi="Times New Roman" w:cs="Times New Roman"/>
          <w:sz w:val="24"/>
          <w:szCs w:val="24"/>
        </w:rPr>
        <w:t>s</w:t>
      </w:r>
      <w:r w:rsidRPr="00F83115">
        <w:rPr>
          <w:rFonts w:ascii="Times New Roman" w:hAnsi="Times New Roman" w:cs="Times New Roman"/>
          <w:sz w:val="24"/>
          <w:szCs w:val="24"/>
        </w:rPr>
        <w:t xml:space="preserve"> data, </w:t>
      </w:r>
      <w:r>
        <w:rPr>
          <w:rFonts w:ascii="Times New Roman" w:hAnsi="Times New Roman" w:cs="Times New Roman"/>
          <w:sz w:val="24"/>
          <w:szCs w:val="24"/>
        </w:rPr>
        <w:t xml:space="preserve">DST Test data, </w:t>
      </w:r>
      <w:r w:rsidRPr="00F83115">
        <w:rPr>
          <w:rFonts w:ascii="Times New Roman" w:hAnsi="Times New Roman" w:cs="Times New Roman"/>
          <w:sz w:val="24"/>
          <w:szCs w:val="24"/>
        </w:rPr>
        <w:t xml:space="preserve">profile plot control data, </w:t>
      </w:r>
      <w:r>
        <w:rPr>
          <w:rFonts w:ascii="Times New Roman" w:hAnsi="Times New Roman" w:cs="Times New Roman"/>
          <w:sz w:val="24"/>
          <w:szCs w:val="24"/>
        </w:rPr>
        <w:t xml:space="preserve">and </w:t>
      </w:r>
      <w:r w:rsidRPr="00F83115">
        <w:rPr>
          <w:rFonts w:ascii="Times New Roman" w:hAnsi="Times New Roman" w:cs="Times New Roman"/>
          <w:sz w:val="24"/>
          <w:szCs w:val="24"/>
        </w:rPr>
        <w:t>cuttings/core description</w:t>
      </w:r>
      <w:r>
        <w:rPr>
          <w:rFonts w:ascii="Times New Roman" w:hAnsi="Times New Roman" w:cs="Times New Roman"/>
          <w:sz w:val="24"/>
          <w:szCs w:val="24"/>
        </w:rPr>
        <w:t>.</w:t>
      </w:r>
      <w:r w:rsidRPr="00F83115">
        <w:rPr>
          <w:rFonts w:ascii="Times New Roman" w:hAnsi="Times New Roman" w:cs="Times New Roman"/>
          <w:sz w:val="24"/>
          <w:szCs w:val="24"/>
        </w:rPr>
        <w:t xml:space="preserve"> </w:t>
      </w:r>
      <w:r>
        <w:rPr>
          <w:rFonts w:ascii="Times New Roman" w:hAnsi="Times New Roman" w:cs="Times New Roman"/>
          <w:sz w:val="24"/>
          <w:szCs w:val="24"/>
        </w:rPr>
        <w:t xml:space="preserve">The “LAS File Data Types” Dialog allows the user to modify the well header data that is being saved to the LAS version 3.0 file.  Also noted in the two images are identified “required” fields for a valid LAS file.  The </w:t>
      </w:r>
      <w:r>
        <w:rPr>
          <w:rFonts w:ascii="Times New Roman" w:hAnsi="Times New Roman" w:cs="Times New Roman"/>
          <w:sz w:val="24"/>
          <w:szCs w:val="24"/>
        </w:rPr>
        <w:lastRenderedPageBreak/>
        <w:t>GEMINI Tools Web Apps doesn’t care that the LAS file is not valid, just that the data follows the basic rules for the well data sections in the LAS 3.0 file.</w:t>
      </w:r>
    </w:p>
    <w:p w:rsidR="00612998" w:rsidRDefault="00A02488" w:rsidP="0061299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715000" cy="6316980"/>
            <wp:effectExtent l="19050" t="0" r="0" b="0"/>
            <wp:docPr id="91" name="Picture 39" descr="C:\Users\jvictor\Documents\dummy\GEMINI_TOOLS\DST\LAS3-Save2-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jvictor\Documents\dummy\GEMINI_TOOLS\DST\LAS3-Save2-summary.png"/>
                    <pic:cNvPicPr>
                      <a:picLocks noChangeAspect="1" noChangeArrowheads="1"/>
                    </pic:cNvPicPr>
                  </pic:nvPicPr>
                  <pic:blipFill>
                    <a:blip r:embed="rId90" cstate="print"/>
                    <a:srcRect/>
                    <a:stretch>
                      <a:fillRect/>
                    </a:stretch>
                  </pic:blipFill>
                  <pic:spPr bwMode="auto">
                    <a:xfrm>
                      <a:off x="0" y="0"/>
                      <a:ext cx="5715000" cy="6316980"/>
                    </a:xfrm>
                    <a:prstGeom prst="rect">
                      <a:avLst/>
                    </a:prstGeom>
                    <a:noFill/>
                    <a:ln w="9525">
                      <a:noFill/>
                      <a:miter lim="800000"/>
                      <a:headEnd/>
                      <a:tailEnd/>
                    </a:ln>
                  </pic:spPr>
                </pic:pic>
              </a:graphicData>
            </a:graphic>
          </wp:inline>
        </w:drawing>
      </w:r>
    </w:p>
    <w:p w:rsidR="00A02488" w:rsidRDefault="00A02488" w:rsidP="00612998">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6225540"/>
            <wp:effectExtent l="19050" t="0" r="0" b="0"/>
            <wp:docPr id="92" name="Picture 40" descr="C:\Users\jvictor\Documents\dummy\GEMINI_TOOLS\DST\LAS3-Save3-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jvictor\Documents\dummy\GEMINI_TOOLS\DST\LAS3-Save3-summary.png"/>
                    <pic:cNvPicPr>
                      <a:picLocks noChangeAspect="1" noChangeArrowheads="1"/>
                    </pic:cNvPicPr>
                  </pic:nvPicPr>
                  <pic:blipFill>
                    <a:blip r:embed="rId91" cstate="print"/>
                    <a:srcRect/>
                    <a:stretch>
                      <a:fillRect/>
                    </a:stretch>
                  </pic:blipFill>
                  <pic:spPr bwMode="auto">
                    <a:xfrm>
                      <a:off x="0" y="0"/>
                      <a:ext cx="5943600" cy="6225540"/>
                    </a:xfrm>
                    <a:prstGeom prst="rect">
                      <a:avLst/>
                    </a:prstGeom>
                    <a:noFill/>
                    <a:ln w="9525">
                      <a:noFill/>
                      <a:miter lim="800000"/>
                      <a:headEnd/>
                      <a:tailEnd/>
                    </a:ln>
                  </pic:spPr>
                </pic:pic>
              </a:graphicData>
            </a:graphic>
          </wp:inline>
        </w:drawing>
      </w:r>
    </w:p>
    <w:p w:rsidR="00A02488" w:rsidRDefault="00A02488" w:rsidP="00612998">
      <w:pPr>
        <w:rPr>
          <w:rFonts w:ascii="Times New Roman" w:hAnsi="Times New Roman" w:cs="Times New Roman"/>
          <w:sz w:val="24"/>
          <w:szCs w:val="24"/>
        </w:rPr>
      </w:pPr>
    </w:p>
    <w:p w:rsidR="006065D4" w:rsidRPr="00612998" w:rsidRDefault="00A02488" w:rsidP="00612998">
      <w:pPr>
        <w:spacing w:before="100" w:beforeAutospacing="1" w:after="100" w:afterAutospacing="1" w:line="240" w:lineRule="auto"/>
        <w:rPr>
          <w:rFonts w:ascii="Times New Roman" w:eastAsia="Times New Roman" w:hAnsi="Times New Roman" w:cs="Times New Roman"/>
          <w:sz w:val="20"/>
          <w:szCs w:val="20"/>
        </w:rPr>
      </w:pPr>
      <w:r>
        <w:rPr>
          <w:noProof/>
          <w:sz w:val="28"/>
          <w:szCs w:val="28"/>
        </w:rPr>
        <w:lastRenderedPageBreak/>
        <w:drawing>
          <wp:inline distT="0" distB="0" distL="0" distR="0">
            <wp:extent cx="5935980" cy="3238500"/>
            <wp:effectExtent l="19050" t="0" r="7620" b="0"/>
            <wp:docPr id="93" name="Picture 41" descr="C:\Users\jvictor\Documents\dummy\GEMINI_TOOLS\DST\LAS3-Sav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jvictor\Documents\dummy\GEMINI_TOOLS\DST\LAS3-Save4.png"/>
                    <pic:cNvPicPr>
                      <a:picLocks noChangeAspect="1" noChangeArrowheads="1"/>
                    </pic:cNvPicPr>
                  </pic:nvPicPr>
                  <pic:blipFill>
                    <a:blip r:embed="rId92" cstate="print"/>
                    <a:srcRect/>
                    <a:stretch>
                      <a:fillRect/>
                    </a:stretch>
                  </pic:blipFill>
                  <pic:spPr bwMode="auto">
                    <a:xfrm>
                      <a:off x="0" y="0"/>
                      <a:ext cx="5935980" cy="3238500"/>
                    </a:xfrm>
                    <a:prstGeom prst="rect">
                      <a:avLst/>
                    </a:prstGeom>
                    <a:noFill/>
                    <a:ln w="9525">
                      <a:noFill/>
                      <a:miter lim="800000"/>
                      <a:headEnd/>
                      <a:tailEnd/>
                    </a:ln>
                  </pic:spPr>
                </pic:pic>
              </a:graphicData>
            </a:graphic>
          </wp:inline>
        </w:drawing>
      </w:r>
      <w:r>
        <w:rPr>
          <w:noProof/>
          <w:sz w:val="28"/>
          <w:szCs w:val="28"/>
        </w:rPr>
        <w:drawing>
          <wp:inline distT="0" distB="0" distL="0" distR="0">
            <wp:extent cx="5943600" cy="3703320"/>
            <wp:effectExtent l="19050" t="0" r="0" b="0"/>
            <wp:docPr id="94" name="Picture 42" descr="C:\Users\jvictor\Documents\dummy\GEMINI_TOOLS\DST\LAS3-Sav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jvictor\Documents\dummy\GEMINI_TOOLS\DST\LAS3-Save5.png"/>
                    <pic:cNvPicPr>
                      <a:picLocks noChangeAspect="1" noChangeArrowheads="1"/>
                    </pic:cNvPicPr>
                  </pic:nvPicPr>
                  <pic:blipFill>
                    <a:blip r:embed="rId93" cstate="print"/>
                    <a:srcRect/>
                    <a:stretch>
                      <a:fillRect/>
                    </a:stretch>
                  </pic:blipFill>
                  <pic:spPr bwMode="auto">
                    <a:xfrm>
                      <a:off x="0" y="0"/>
                      <a:ext cx="5943600" cy="3703320"/>
                    </a:xfrm>
                    <a:prstGeom prst="rect">
                      <a:avLst/>
                    </a:prstGeom>
                    <a:noFill/>
                    <a:ln w="9525">
                      <a:noFill/>
                      <a:miter lim="800000"/>
                      <a:headEnd/>
                      <a:tailEnd/>
                    </a:ln>
                  </pic:spPr>
                </pic:pic>
              </a:graphicData>
            </a:graphic>
          </wp:inline>
        </w:drawing>
      </w:r>
      <w:r w:rsidR="006065D4" w:rsidRPr="00612998">
        <w:rPr>
          <w:sz w:val="28"/>
          <w:szCs w:val="28"/>
        </w:rPr>
        <w:br w:type="page"/>
      </w:r>
    </w:p>
    <w:p w:rsidR="00B416A5" w:rsidRDefault="004E3EA6" w:rsidP="00725ED6">
      <w:pPr>
        <w:rPr>
          <w:b/>
          <w:sz w:val="28"/>
          <w:szCs w:val="28"/>
        </w:rPr>
      </w:pPr>
      <w:r>
        <w:rPr>
          <w:b/>
          <w:sz w:val="28"/>
          <w:szCs w:val="28"/>
        </w:rPr>
        <w:lastRenderedPageBreak/>
        <w:t>Example: Wellington KGS 1-32 - Previous Session</w:t>
      </w:r>
    </w:p>
    <w:p w:rsidR="004E3EA6" w:rsidRPr="002C66E3" w:rsidRDefault="004E3EA6" w:rsidP="004E3EA6">
      <w:pPr>
        <w:rPr>
          <w:rFonts w:ascii="Times New Roman" w:hAnsi="Times New Roman" w:cs="Times New Roman"/>
          <w:b/>
          <w:sz w:val="24"/>
          <w:szCs w:val="24"/>
        </w:rPr>
      </w:pPr>
      <w:r w:rsidRPr="002C66E3">
        <w:rPr>
          <w:rFonts w:ascii="Times New Roman" w:hAnsi="Times New Roman" w:cs="Times New Roman"/>
          <w:b/>
          <w:sz w:val="24"/>
          <w:szCs w:val="24"/>
        </w:rPr>
        <w:t>Importing PC Data</w:t>
      </w:r>
      <w:r>
        <w:rPr>
          <w:rFonts w:ascii="Times New Roman" w:hAnsi="Times New Roman" w:cs="Times New Roman"/>
          <w:b/>
          <w:sz w:val="24"/>
          <w:szCs w:val="24"/>
        </w:rPr>
        <w:t xml:space="preserve"> -</w:t>
      </w:r>
      <w:r w:rsidRPr="002C66E3">
        <w:rPr>
          <w:rFonts w:ascii="Times New Roman" w:hAnsi="Times New Roman" w:cs="Times New Roman"/>
          <w:b/>
          <w:sz w:val="24"/>
          <w:szCs w:val="24"/>
        </w:rPr>
        <w:t xml:space="preserve"> Download Well Data to PC </w:t>
      </w:r>
      <w:r w:rsidR="00A02488">
        <w:rPr>
          <w:rFonts w:ascii="Times New Roman" w:hAnsi="Times New Roman" w:cs="Times New Roman"/>
          <w:b/>
          <w:sz w:val="24"/>
          <w:szCs w:val="24"/>
        </w:rPr>
        <w:t>– Previous Session</w:t>
      </w:r>
    </w:p>
    <w:p w:rsidR="004E3EA6" w:rsidRDefault="004E3EA6" w:rsidP="004E3EA6">
      <w:pPr>
        <w:rPr>
          <w:rFonts w:ascii="Times New Roman" w:hAnsi="Times New Roman" w:cs="Times New Roman"/>
          <w:sz w:val="24"/>
          <w:szCs w:val="24"/>
        </w:rPr>
      </w:pPr>
      <w:r>
        <w:rPr>
          <w:sz w:val="24"/>
          <w:szCs w:val="24"/>
        </w:rPr>
        <w:t xml:space="preserve">This section loads Drill Stem Test Data saved in a Log ASCII Standard (LAS) version 3.0 file. </w:t>
      </w: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4E3EA6" w:rsidRDefault="004E3EA6" w:rsidP="004E3EA6">
      <w:pPr>
        <w:rPr>
          <w:rFonts w:ascii="Times New Roman" w:hAnsi="Times New Roman" w:cs="Times New Roman"/>
          <w:sz w:val="24"/>
          <w:szCs w:val="24"/>
        </w:rPr>
      </w:pPr>
      <w:r>
        <w:rPr>
          <w:rFonts w:ascii="Times New Roman" w:hAnsi="Times New Roman" w:cs="Times New Roman"/>
          <w:sz w:val="24"/>
          <w:szCs w:val="24"/>
        </w:rPr>
        <w:t>Well Data: Wellington KGS 1-32, Sumner County, Kansas</w:t>
      </w:r>
    </w:p>
    <w:p w:rsidR="00A02488" w:rsidRDefault="00A02488" w:rsidP="00A02488">
      <w:pPr>
        <w:spacing w:before="100" w:beforeAutospacing="1" w:after="100" w:afterAutospacing="1" w:line="240" w:lineRule="auto"/>
        <w:outlineLvl w:val="2"/>
        <w:rPr>
          <w:rFonts w:ascii="Times New Roman" w:eastAsia="Times New Roman" w:hAnsi="Times New Roman" w:cs="Times New Roman"/>
          <w:bCs/>
          <w:sz w:val="20"/>
          <w:szCs w:val="20"/>
        </w:rPr>
      </w:pPr>
      <w:r w:rsidRPr="0023408B">
        <w:rPr>
          <w:rFonts w:ascii="Times New Roman" w:eastAsia="Times New Roman" w:hAnsi="Times New Roman" w:cs="Times New Roman"/>
          <w:bCs/>
          <w:sz w:val="20"/>
          <w:szCs w:val="20"/>
        </w:rPr>
        <w:t>LAS 3.0 Example File:</w:t>
      </w:r>
      <w:r>
        <w:rPr>
          <w:rFonts w:ascii="Times New Roman" w:eastAsia="Times New Roman" w:hAnsi="Times New Roman" w:cs="Times New Roman"/>
          <w:bCs/>
          <w:sz w:val="20"/>
          <w:szCs w:val="20"/>
        </w:rPr>
        <w:t xml:space="preserve">  </w:t>
      </w:r>
      <w:hyperlink r:id="rId94" w:history="1">
        <w:r w:rsidRPr="005C3C00">
          <w:rPr>
            <w:rStyle w:val="Hyperlink"/>
            <w:rFonts w:ascii="Times New Roman" w:eastAsia="Times New Roman" w:hAnsi="Times New Roman" w:cs="Times New Roman"/>
            <w:bCs/>
            <w:sz w:val="20"/>
            <w:szCs w:val="20"/>
          </w:rPr>
          <w:t>http://www.kgs.ku.edu/Gemini/Tools/documentation/Wellington_KGS_1-32-DST.las</w:t>
        </w:r>
      </w:hyperlink>
    </w:p>
    <w:p w:rsidR="00A02488" w:rsidRDefault="00A02488" w:rsidP="00A02488">
      <w:pPr>
        <w:spacing w:before="100" w:beforeAutospacing="1" w:after="100" w:afterAutospacing="1" w:line="240" w:lineRule="auto"/>
        <w:outlineLvl w:val="2"/>
        <w:rPr>
          <w:rFonts w:ascii="Times New Roman" w:eastAsia="Times New Roman" w:hAnsi="Times New Roman" w:cs="Times New Roman"/>
          <w:bCs/>
          <w:sz w:val="20"/>
          <w:szCs w:val="20"/>
        </w:rPr>
      </w:pPr>
      <w:r w:rsidRPr="0023408B">
        <w:rPr>
          <w:rFonts w:ascii="Times New Roman" w:eastAsia="Times New Roman" w:hAnsi="Times New Roman" w:cs="Times New Roman"/>
          <w:bCs/>
          <w:sz w:val="20"/>
          <w:szCs w:val="20"/>
        </w:rPr>
        <w:t xml:space="preserve">LAS 3.0 </w:t>
      </w:r>
      <w:r w:rsidRPr="0023408B">
        <w:rPr>
          <w:rFonts w:ascii="Times New Roman" w:eastAsia="Times New Roman" w:hAnsi="Times New Roman" w:cs="Times New Roman"/>
          <w:bCs/>
          <w:color w:val="003366"/>
          <w:sz w:val="20"/>
          <w:szCs w:val="20"/>
        </w:rPr>
        <w:t xml:space="preserve">in WinZip </w:t>
      </w:r>
      <w:proofErr w:type="gramStart"/>
      <w:r w:rsidRPr="0023408B">
        <w:rPr>
          <w:rFonts w:ascii="Times New Roman" w:eastAsia="Times New Roman" w:hAnsi="Times New Roman" w:cs="Times New Roman"/>
          <w:bCs/>
          <w:color w:val="003366"/>
          <w:sz w:val="20"/>
          <w:szCs w:val="20"/>
        </w:rPr>
        <w:t>File</w:t>
      </w:r>
      <w:r w:rsidRPr="0023408B">
        <w:rPr>
          <w:rFonts w:ascii="Times New Roman" w:eastAsia="Times New Roman" w:hAnsi="Times New Roman" w:cs="Times New Roman"/>
          <w:bCs/>
          <w:sz w:val="20"/>
          <w:szCs w:val="20"/>
        </w:rPr>
        <w:t xml:space="preserve"> :</w:t>
      </w:r>
      <w:proofErr w:type="gramEnd"/>
      <w:r>
        <w:rPr>
          <w:rFonts w:ascii="Times New Roman" w:eastAsia="Times New Roman" w:hAnsi="Times New Roman" w:cs="Times New Roman"/>
          <w:bCs/>
          <w:sz w:val="20"/>
          <w:szCs w:val="20"/>
        </w:rPr>
        <w:t xml:space="preserve">  </w:t>
      </w:r>
      <w:hyperlink r:id="rId95" w:history="1">
        <w:r w:rsidRPr="005C3C00">
          <w:rPr>
            <w:rStyle w:val="Hyperlink"/>
            <w:rFonts w:ascii="Times New Roman" w:eastAsia="Times New Roman" w:hAnsi="Times New Roman" w:cs="Times New Roman"/>
            <w:bCs/>
            <w:sz w:val="20"/>
            <w:szCs w:val="20"/>
          </w:rPr>
          <w:t>http://www.kgs.ku.edu/Gemini/Tools/documentation/Wellington_KGS_1-32-DST.zip</w:t>
        </w:r>
      </w:hyperlink>
      <w:r>
        <w:rPr>
          <w:rFonts w:ascii="Times New Roman" w:eastAsia="Times New Roman" w:hAnsi="Times New Roman" w:cs="Times New Roman"/>
          <w:bCs/>
          <w:sz w:val="20"/>
          <w:szCs w:val="20"/>
        </w:rPr>
        <w:t xml:space="preserve"> </w:t>
      </w:r>
    </w:p>
    <w:p w:rsidR="004E3EA6" w:rsidRDefault="004E3EA6" w:rsidP="00725ED6">
      <w:pPr>
        <w:rPr>
          <w:sz w:val="24"/>
          <w:szCs w:val="24"/>
        </w:rPr>
      </w:pPr>
      <w:r>
        <w:rPr>
          <w:sz w:val="24"/>
          <w:szCs w:val="24"/>
        </w:rPr>
        <w:t xml:space="preserve">This file contains, Log Data, Tops Data, Core Data, Brine Data,  4 Drill Stem Tests (DST) and the Geologist Cuttings/Core Description.  This program will only load the Well Header Information, i.e. the </w:t>
      </w:r>
      <w:r w:rsidR="004E66C8">
        <w:rPr>
          <w:sz w:val="24"/>
          <w:szCs w:val="24"/>
        </w:rPr>
        <w:t>“</w:t>
      </w:r>
      <w:r>
        <w:rPr>
          <w:sz w:val="24"/>
          <w:szCs w:val="24"/>
        </w:rPr>
        <w:t>~Well</w:t>
      </w:r>
      <w:r w:rsidR="004E66C8">
        <w:rPr>
          <w:sz w:val="24"/>
          <w:szCs w:val="24"/>
        </w:rPr>
        <w:t>” Data Section and the “~Parameters” Data Section and the 4 DST Test Data Sections.</w:t>
      </w:r>
    </w:p>
    <w:p w:rsidR="004E66C8" w:rsidRDefault="004E66C8" w:rsidP="00725ED6">
      <w:pPr>
        <w:rPr>
          <w:sz w:val="24"/>
          <w:szCs w:val="24"/>
        </w:rPr>
      </w:pPr>
      <w:r>
        <w:rPr>
          <w:sz w:val="24"/>
          <w:szCs w:val="24"/>
        </w:rPr>
        <w:t>A Note, the user can load either a LAS version 2.0 or version 3.0 file with or without DST Test Data and when the user saves the DST Session they will be able to create a LAS version 3.0 file with the original LAS file data plus the DST Test Section Data.</w:t>
      </w:r>
    </w:p>
    <w:p w:rsidR="000471D5" w:rsidRDefault="000471D5" w:rsidP="00725ED6">
      <w:pPr>
        <w:rPr>
          <w:sz w:val="24"/>
          <w:szCs w:val="24"/>
        </w:rPr>
      </w:pPr>
      <w:r>
        <w:rPr>
          <w:noProof/>
          <w:sz w:val="24"/>
          <w:szCs w:val="24"/>
        </w:rPr>
        <w:drawing>
          <wp:inline distT="0" distB="0" distL="0" distR="0">
            <wp:extent cx="5547360" cy="1752600"/>
            <wp:effectExtent l="19050" t="0" r="0" b="0"/>
            <wp:docPr id="85" name="Picture 34" descr="C:\Users\jvictor\Documents\dummy\GEMINI_TOOLS\DST\DataSource-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victor\Documents\dummy\GEMINI_TOOLS\DST\DataSource-LAS.png"/>
                    <pic:cNvPicPr>
                      <a:picLocks noChangeAspect="1" noChangeArrowheads="1"/>
                    </pic:cNvPicPr>
                  </pic:nvPicPr>
                  <pic:blipFill>
                    <a:blip r:embed="rId96" cstate="print"/>
                    <a:srcRect/>
                    <a:stretch>
                      <a:fillRect/>
                    </a:stretch>
                  </pic:blipFill>
                  <pic:spPr bwMode="auto">
                    <a:xfrm>
                      <a:off x="0" y="0"/>
                      <a:ext cx="5547360" cy="1752600"/>
                    </a:xfrm>
                    <a:prstGeom prst="rect">
                      <a:avLst/>
                    </a:prstGeom>
                    <a:noFill/>
                    <a:ln w="9525">
                      <a:noFill/>
                      <a:miter lim="800000"/>
                      <a:headEnd/>
                      <a:tailEnd/>
                    </a:ln>
                  </pic:spPr>
                </pic:pic>
              </a:graphicData>
            </a:graphic>
          </wp:inline>
        </w:drawing>
      </w:r>
    </w:p>
    <w:p w:rsidR="004E66C8" w:rsidRDefault="004E66C8" w:rsidP="004E66C8">
      <w:pPr>
        <w:pStyle w:val="NormalWeb"/>
      </w:pPr>
      <w:r>
        <w:t>Left Click on the “</w:t>
      </w:r>
      <w:proofErr w:type="spellStart"/>
      <w:r>
        <w:t>Prev</w:t>
      </w:r>
      <w:proofErr w:type="spellEnd"/>
      <w:r>
        <w:t xml:space="preserve"> Session LAS File” icon image button to </w:t>
      </w:r>
      <w:r w:rsidRPr="004E66C8">
        <w:t xml:space="preserve">display the “Select LAS File from your PC” Dialog.  This dialog allows the user to search their PC for the file of interest.  </w:t>
      </w:r>
    </w:p>
    <w:p w:rsidR="000471D5" w:rsidRDefault="000471D5" w:rsidP="000471D5">
      <w:pPr>
        <w:pStyle w:val="NormalWeb"/>
        <w:jc w:val="center"/>
      </w:pPr>
      <w:r>
        <w:rPr>
          <w:noProof/>
        </w:rPr>
        <w:lastRenderedPageBreak/>
        <w:drawing>
          <wp:inline distT="0" distB="0" distL="0" distR="0">
            <wp:extent cx="4685872" cy="3208020"/>
            <wp:effectExtent l="19050" t="0" r="428" b="0"/>
            <wp:docPr id="86" name="Picture 35" descr="C:\Users\jvictor\Documents\dummy\GEMINI_TOOLS\DST\LAS3-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jvictor\Documents\dummy\GEMINI_TOOLS\DST\LAS3-Search.png"/>
                    <pic:cNvPicPr>
                      <a:picLocks noChangeAspect="1" noChangeArrowheads="1"/>
                    </pic:cNvPicPr>
                  </pic:nvPicPr>
                  <pic:blipFill>
                    <a:blip r:embed="rId97" cstate="print"/>
                    <a:srcRect/>
                    <a:stretch>
                      <a:fillRect/>
                    </a:stretch>
                  </pic:blipFill>
                  <pic:spPr bwMode="auto">
                    <a:xfrm>
                      <a:off x="0" y="0"/>
                      <a:ext cx="4685872" cy="3208020"/>
                    </a:xfrm>
                    <a:prstGeom prst="rect">
                      <a:avLst/>
                    </a:prstGeom>
                    <a:noFill/>
                    <a:ln w="9525">
                      <a:noFill/>
                      <a:miter lim="800000"/>
                      <a:headEnd/>
                      <a:tailEnd/>
                    </a:ln>
                  </pic:spPr>
                </pic:pic>
              </a:graphicData>
            </a:graphic>
          </wp:inline>
        </w:drawing>
      </w:r>
    </w:p>
    <w:p w:rsidR="000471D5" w:rsidRDefault="000471D5" w:rsidP="000471D5">
      <w:pPr>
        <w:pStyle w:val="NormalWeb"/>
      </w:pPr>
      <w:r>
        <w:t xml:space="preserve">In this example it is the LAS version 3.0 file Wellington-KGS-1-32-DST.las, highlighted below. Select the Open button to display the “LAS File Curve Sections” Dialog. </w:t>
      </w:r>
    </w:p>
    <w:p w:rsidR="000471D5" w:rsidRDefault="000471D5" w:rsidP="000471D5">
      <w:pPr>
        <w:pStyle w:val="NormalWeb"/>
        <w:jc w:val="center"/>
      </w:pPr>
      <w:r>
        <w:rPr>
          <w:noProof/>
        </w:rPr>
        <w:drawing>
          <wp:inline distT="0" distB="0" distL="0" distR="0">
            <wp:extent cx="5683827" cy="4168140"/>
            <wp:effectExtent l="19050" t="0" r="0" b="0"/>
            <wp:docPr id="87" name="Picture 36" descr="C:\Users\jvictor\Documents\dummy\GEMINI_TOOLS\DST\LAS3-LoadLASFileCur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jvictor\Documents\dummy\GEMINI_TOOLS\DST\LAS3-LoadLASFileCurves.png"/>
                    <pic:cNvPicPr>
                      <a:picLocks noChangeAspect="1" noChangeArrowheads="1"/>
                    </pic:cNvPicPr>
                  </pic:nvPicPr>
                  <pic:blipFill>
                    <a:blip r:embed="rId98" cstate="print"/>
                    <a:srcRect/>
                    <a:stretch>
                      <a:fillRect/>
                    </a:stretch>
                  </pic:blipFill>
                  <pic:spPr bwMode="auto">
                    <a:xfrm>
                      <a:off x="0" y="0"/>
                      <a:ext cx="5693478" cy="4175217"/>
                    </a:xfrm>
                    <a:prstGeom prst="rect">
                      <a:avLst/>
                    </a:prstGeom>
                    <a:noFill/>
                    <a:ln w="9525">
                      <a:noFill/>
                      <a:miter lim="800000"/>
                      <a:headEnd/>
                      <a:tailEnd/>
                    </a:ln>
                  </pic:spPr>
                </pic:pic>
              </a:graphicData>
            </a:graphic>
          </wp:inline>
        </w:drawing>
      </w:r>
    </w:p>
    <w:p w:rsidR="000471D5" w:rsidRDefault="000471D5" w:rsidP="000471D5">
      <w:pPr>
        <w:pStyle w:val="NormalWeb"/>
        <w:rPr>
          <w:noProof/>
        </w:rPr>
      </w:pPr>
      <w:r>
        <w:rPr>
          <w:noProof/>
        </w:rPr>
        <w:lastRenderedPageBreak/>
        <w:t>Notice that some of the check boxes are colored with different colors, which shows that the curves were automatically selected, but also to represent the curve type by color.The Curves are colored by type (data units) as follows,</w:t>
      </w:r>
    </w:p>
    <w:p w:rsidR="000471D5" w:rsidRDefault="000471D5" w:rsidP="000471D5">
      <w:pPr>
        <w:pStyle w:val="NormalWeb"/>
        <w:numPr>
          <w:ilvl w:val="0"/>
          <w:numId w:val="6"/>
        </w:numPr>
        <w:rPr>
          <w:noProof/>
        </w:rPr>
      </w:pPr>
      <w:r>
        <w:rPr>
          <w:noProof/>
        </w:rPr>
        <w:t>Orange -  OHM-M or Resistivity Logs</w:t>
      </w:r>
    </w:p>
    <w:p w:rsidR="000471D5" w:rsidRDefault="000471D5" w:rsidP="000471D5">
      <w:pPr>
        <w:pStyle w:val="NormalWeb"/>
        <w:numPr>
          <w:ilvl w:val="0"/>
          <w:numId w:val="6"/>
        </w:numPr>
        <w:rPr>
          <w:noProof/>
        </w:rPr>
      </w:pPr>
      <w:r>
        <w:rPr>
          <w:noProof/>
        </w:rPr>
        <w:t>Cyan – PU or porosity Logs, Neutron Porosity, Density Porosity, etc.</w:t>
      </w:r>
    </w:p>
    <w:p w:rsidR="000471D5" w:rsidRDefault="000471D5" w:rsidP="000471D5">
      <w:pPr>
        <w:pStyle w:val="NormalWeb"/>
        <w:numPr>
          <w:ilvl w:val="0"/>
          <w:numId w:val="6"/>
        </w:numPr>
        <w:rPr>
          <w:noProof/>
        </w:rPr>
      </w:pPr>
      <w:r>
        <w:rPr>
          <w:noProof/>
        </w:rPr>
        <w:t>Greenish yellow – BARNS/E or Photoelectric Factor Logs</w:t>
      </w:r>
    </w:p>
    <w:p w:rsidR="000471D5" w:rsidRDefault="000471D5" w:rsidP="000471D5">
      <w:pPr>
        <w:pStyle w:val="NormalWeb"/>
        <w:numPr>
          <w:ilvl w:val="0"/>
          <w:numId w:val="6"/>
        </w:numPr>
        <w:rPr>
          <w:noProof/>
        </w:rPr>
      </w:pPr>
      <w:r>
        <w:rPr>
          <w:noProof/>
        </w:rPr>
        <w:t>Green – GM/CC or Bulk Density Log</w:t>
      </w:r>
    </w:p>
    <w:p w:rsidR="000471D5" w:rsidRDefault="000471D5" w:rsidP="000471D5">
      <w:pPr>
        <w:pStyle w:val="NormalWeb"/>
        <w:numPr>
          <w:ilvl w:val="0"/>
          <w:numId w:val="6"/>
        </w:numPr>
        <w:rPr>
          <w:noProof/>
        </w:rPr>
      </w:pPr>
      <w:r>
        <w:rPr>
          <w:noProof/>
        </w:rPr>
        <w:t>Forest Green – USEC/FT or the Acoustic Transit Time Log</w:t>
      </w:r>
    </w:p>
    <w:p w:rsidR="000471D5" w:rsidRDefault="000471D5" w:rsidP="000471D5">
      <w:pPr>
        <w:pStyle w:val="NormalWeb"/>
        <w:numPr>
          <w:ilvl w:val="0"/>
          <w:numId w:val="6"/>
        </w:numPr>
        <w:rPr>
          <w:noProof/>
        </w:rPr>
      </w:pPr>
      <w:r>
        <w:rPr>
          <w:noProof/>
        </w:rPr>
        <w:t>Red – API, PPM or “%” as Radioactive logs, Gamma Ray, Spectral Gamma Ray, etc.</w:t>
      </w:r>
    </w:p>
    <w:p w:rsidR="000471D5" w:rsidRDefault="000471D5" w:rsidP="000471D5">
      <w:pPr>
        <w:pStyle w:val="NormalWeb"/>
        <w:numPr>
          <w:ilvl w:val="0"/>
          <w:numId w:val="6"/>
        </w:numPr>
        <w:rPr>
          <w:noProof/>
        </w:rPr>
      </w:pPr>
      <w:r>
        <w:rPr>
          <w:noProof/>
        </w:rPr>
        <w:t xml:space="preserve">Blue – MD or </w:t>
      </w:r>
      <w:r w:rsidRPr="008F6546">
        <w:rPr>
          <w:noProof/>
        </w:rPr>
        <w:t>Permeability</w:t>
      </w:r>
      <w:r>
        <w:rPr>
          <w:noProof/>
        </w:rPr>
        <w:t xml:space="preserve"> Logs</w:t>
      </w:r>
    </w:p>
    <w:p w:rsidR="000471D5" w:rsidRDefault="000471D5" w:rsidP="000471D5">
      <w:pPr>
        <w:pStyle w:val="NormalWeb"/>
        <w:numPr>
          <w:ilvl w:val="0"/>
          <w:numId w:val="6"/>
        </w:numPr>
        <w:rPr>
          <w:noProof/>
        </w:rPr>
      </w:pPr>
      <w:r>
        <w:rPr>
          <w:noProof/>
        </w:rPr>
        <w:t xml:space="preserve">Brown – F, FT or IN or Depth </w:t>
      </w:r>
    </w:p>
    <w:p w:rsidR="000471D5" w:rsidRDefault="000471D5" w:rsidP="000471D5">
      <w:pPr>
        <w:pStyle w:val="NormalWeb"/>
        <w:numPr>
          <w:ilvl w:val="0"/>
          <w:numId w:val="6"/>
        </w:numPr>
        <w:rPr>
          <w:noProof/>
        </w:rPr>
      </w:pPr>
      <w:r>
        <w:rPr>
          <w:noProof/>
        </w:rPr>
        <w:t>Middle yellow – FRAC, or other log curve types.</w:t>
      </w:r>
    </w:p>
    <w:p w:rsidR="000471D5" w:rsidRDefault="000471D5" w:rsidP="000471D5">
      <w:pPr>
        <w:pStyle w:val="NormalWeb"/>
        <w:numPr>
          <w:ilvl w:val="0"/>
          <w:numId w:val="6"/>
        </w:numPr>
        <w:rPr>
          <w:noProof/>
        </w:rPr>
      </w:pPr>
      <w:r>
        <w:rPr>
          <w:noProof/>
        </w:rPr>
        <w:t>Dark Violet – UNI or Unknown Linear Curves</w:t>
      </w:r>
    </w:p>
    <w:p w:rsidR="000471D5" w:rsidRDefault="000471D5" w:rsidP="000471D5">
      <w:pPr>
        <w:pStyle w:val="NormalWeb"/>
        <w:numPr>
          <w:ilvl w:val="0"/>
          <w:numId w:val="6"/>
        </w:numPr>
        <w:rPr>
          <w:noProof/>
        </w:rPr>
      </w:pPr>
      <w:r>
        <w:rPr>
          <w:noProof/>
        </w:rPr>
        <w:t>Medium Violet – UNL or Unknown Logrithum Curves</w:t>
      </w:r>
    </w:p>
    <w:p w:rsidR="000471D5" w:rsidRPr="008F6546" w:rsidRDefault="000471D5" w:rsidP="000471D5">
      <w:pPr>
        <w:pStyle w:val="NormalWeb"/>
        <w:rPr>
          <w:noProof/>
        </w:rPr>
      </w:pPr>
      <w:r>
        <w:rPr>
          <w:noProof/>
        </w:rPr>
        <w:t xml:space="preserve">The color coding of the selected curves were added to also help the user visually recognize that a curve was selected or not.  </w:t>
      </w:r>
    </w:p>
    <w:p w:rsidR="004E66C8" w:rsidRDefault="000471D5" w:rsidP="00725ED6">
      <w:pPr>
        <w:rPr>
          <w:rFonts w:ascii="Times New Roman" w:hAnsi="Times New Roman" w:cs="Times New Roman"/>
          <w:sz w:val="24"/>
          <w:szCs w:val="24"/>
        </w:rPr>
      </w:pPr>
      <w:r w:rsidRPr="000471D5">
        <w:rPr>
          <w:rFonts w:ascii="Times New Roman" w:hAnsi="Times New Roman" w:cs="Times New Roman"/>
          <w:sz w:val="24"/>
          <w:szCs w:val="24"/>
        </w:rPr>
        <w:t xml:space="preserve">Select the Continue Button to read and parse the </w:t>
      </w:r>
      <w:r>
        <w:rPr>
          <w:rFonts w:ascii="Times New Roman" w:hAnsi="Times New Roman" w:cs="Times New Roman"/>
          <w:sz w:val="24"/>
          <w:szCs w:val="24"/>
        </w:rPr>
        <w:t>DST Test Data</w:t>
      </w:r>
      <w:r w:rsidRPr="000471D5">
        <w:rPr>
          <w:rFonts w:ascii="Times New Roman" w:hAnsi="Times New Roman" w:cs="Times New Roman"/>
          <w:sz w:val="24"/>
          <w:szCs w:val="24"/>
        </w:rPr>
        <w:t xml:space="preserve"> selected into the </w:t>
      </w:r>
      <w:r>
        <w:rPr>
          <w:rFonts w:ascii="Times New Roman" w:hAnsi="Times New Roman" w:cs="Times New Roman"/>
          <w:sz w:val="24"/>
          <w:szCs w:val="24"/>
        </w:rPr>
        <w:t>DST</w:t>
      </w:r>
      <w:r w:rsidRPr="000471D5">
        <w:rPr>
          <w:rFonts w:ascii="Times New Roman" w:hAnsi="Times New Roman" w:cs="Times New Roman"/>
          <w:sz w:val="24"/>
          <w:szCs w:val="24"/>
        </w:rPr>
        <w:t xml:space="preserve"> Web App.</w:t>
      </w:r>
    </w:p>
    <w:p w:rsidR="000471D5" w:rsidRPr="000471D5" w:rsidRDefault="000471D5" w:rsidP="00725ED6">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4373880"/>
            <wp:effectExtent l="19050" t="0" r="0" b="0"/>
            <wp:docPr id="88" name="Picture 37" descr="C:\Users\jvictor\Documents\dummy\GEMINI_TOOLS\DST\LAS3-DSTDialog-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victor\Documents\dummy\GEMINI_TOOLS\DST\LAS3-DSTDialog-Summary.png"/>
                    <pic:cNvPicPr>
                      <a:picLocks noChangeAspect="1" noChangeArrowheads="1"/>
                    </pic:cNvPicPr>
                  </pic:nvPicPr>
                  <pic:blipFill>
                    <a:blip r:embed="rId99" cstate="print"/>
                    <a:srcRect/>
                    <a:stretch>
                      <a:fillRect/>
                    </a:stretch>
                  </pic:blipFill>
                  <pic:spPr bwMode="auto">
                    <a:xfrm>
                      <a:off x="0" y="0"/>
                      <a:ext cx="5943600" cy="4373880"/>
                    </a:xfrm>
                    <a:prstGeom prst="rect">
                      <a:avLst/>
                    </a:prstGeom>
                    <a:noFill/>
                    <a:ln w="9525">
                      <a:noFill/>
                      <a:miter lim="800000"/>
                      <a:headEnd/>
                      <a:tailEnd/>
                    </a:ln>
                  </pic:spPr>
                </pic:pic>
              </a:graphicData>
            </a:graphic>
          </wp:inline>
        </w:drawing>
      </w:r>
    </w:p>
    <w:sectPr w:rsidR="000471D5" w:rsidRPr="000471D5" w:rsidSect="00511E72">
      <w:footerReference w:type="default" r:id="rId100"/>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3521E" w:rsidRDefault="0083521E" w:rsidP="007C5CEE">
      <w:pPr>
        <w:spacing w:after="0" w:line="240" w:lineRule="auto"/>
      </w:pPr>
      <w:r>
        <w:separator/>
      </w:r>
    </w:p>
  </w:endnote>
  <w:endnote w:type="continuationSeparator" w:id="0">
    <w:p w:rsidR="0083521E" w:rsidRDefault="0083521E" w:rsidP="007C5CE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104564"/>
      <w:docPartObj>
        <w:docPartGallery w:val="Page Numbers (Bottom of Page)"/>
        <w:docPartUnique/>
      </w:docPartObj>
    </w:sdtPr>
    <w:sdtContent>
      <w:p w:rsidR="00104694" w:rsidRDefault="00104694">
        <w:pPr>
          <w:pStyle w:val="Footer"/>
          <w:jc w:val="right"/>
        </w:pPr>
        <w:fldSimple w:instr=" PAGE   \* MERGEFORMAT ">
          <w:r w:rsidR="007D4BCD">
            <w:rPr>
              <w:noProof/>
            </w:rPr>
            <w:t>2</w:t>
          </w:r>
        </w:fldSimple>
      </w:p>
    </w:sdtContent>
  </w:sdt>
  <w:p w:rsidR="00104694" w:rsidRDefault="0010469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3521E" w:rsidRDefault="0083521E" w:rsidP="007C5CEE">
      <w:pPr>
        <w:spacing w:after="0" w:line="240" w:lineRule="auto"/>
      </w:pPr>
      <w:r>
        <w:separator/>
      </w:r>
    </w:p>
  </w:footnote>
  <w:footnote w:type="continuationSeparator" w:id="0">
    <w:p w:rsidR="0083521E" w:rsidRDefault="0083521E" w:rsidP="007C5CE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744E0F"/>
    <w:multiLevelType w:val="hybridMultilevel"/>
    <w:tmpl w:val="1D98A8E0"/>
    <w:lvl w:ilvl="0" w:tplc="BCFCBA84">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F274BFC"/>
    <w:multiLevelType w:val="hybridMultilevel"/>
    <w:tmpl w:val="73785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1613CFF"/>
    <w:multiLevelType w:val="multilevel"/>
    <w:tmpl w:val="8D465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4915AD9"/>
    <w:multiLevelType w:val="hybridMultilevel"/>
    <w:tmpl w:val="252A2A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49A375D"/>
    <w:multiLevelType w:val="hybridMultilevel"/>
    <w:tmpl w:val="320EB1B2"/>
    <w:lvl w:ilvl="0" w:tplc="5444425C">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532335C1"/>
    <w:multiLevelType w:val="multilevel"/>
    <w:tmpl w:val="BD46D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B9E5DF2"/>
    <w:multiLevelType w:val="multilevel"/>
    <w:tmpl w:val="9BB86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4802198"/>
    <w:multiLevelType w:val="hybridMultilevel"/>
    <w:tmpl w:val="F3A49F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D101E16"/>
    <w:multiLevelType w:val="hybridMultilevel"/>
    <w:tmpl w:val="C010D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4"/>
  </w:num>
  <w:num w:numId="4">
    <w:abstractNumId w:val="3"/>
  </w:num>
  <w:num w:numId="5">
    <w:abstractNumId w:val="0"/>
  </w:num>
  <w:num w:numId="6">
    <w:abstractNumId w:val="8"/>
  </w:num>
  <w:num w:numId="7">
    <w:abstractNumId w:val="2"/>
  </w:num>
  <w:num w:numId="8">
    <w:abstractNumId w:val="5"/>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440AAA"/>
    <w:rsid w:val="000471D5"/>
    <w:rsid w:val="000E1577"/>
    <w:rsid w:val="000F23C2"/>
    <w:rsid w:val="000F389B"/>
    <w:rsid w:val="00104694"/>
    <w:rsid w:val="00120B39"/>
    <w:rsid w:val="00124AF5"/>
    <w:rsid w:val="001443AB"/>
    <w:rsid w:val="00157951"/>
    <w:rsid w:val="00166078"/>
    <w:rsid w:val="00172DD8"/>
    <w:rsid w:val="00196A67"/>
    <w:rsid w:val="00236577"/>
    <w:rsid w:val="00254DC3"/>
    <w:rsid w:val="00356D9A"/>
    <w:rsid w:val="00371FCF"/>
    <w:rsid w:val="003756F8"/>
    <w:rsid w:val="00440AAA"/>
    <w:rsid w:val="00487E88"/>
    <w:rsid w:val="004E3EA6"/>
    <w:rsid w:val="004E66C8"/>
    <w:rsid w:val="004F2633"/>
    <w:rsid w:val="004F71AC"/>
    <w:rsid w:val="00511E72"/>
    <w:rsid w:val="00526727"/>
    <w:rsid w:val="005F56D0"/>
    <w:rsid w:val="006065D4"/>
    <w:rsid w:val="00612998"/>
    <w:rsid w:val="00713608"/>
    <w:rsid w:val="00725ED6"/>
    <w:rsid w:val="007273AC"/>
    <w:rsid w:val="00760DEA"/>
    <w:rsid w:val="00775384"/>
    <w:rsid w:val="007C5CEE"/>
    <w:rsid w:val="007D4BCD"/>
    <w:rsid w:val="0083521E"/>
    <w:rsid w:val="00884983"/>
    <w:rsid w:val="008B34E7"/>
    <w:rsid w:val="00903DF0"/>
    <w:rsid w:val="00927285"/>
    <w:rsid w:val="00933536"/>
    <w:rsid w:val="00935C1C"/>
    <w:rsid w:val="00987C50"/>
    <w:rsid w:val="00993307"/>
    <w:rsid w:val="00995228"/>
    <w:rsid w:val="00995C4A"/>
    <w:rsid w:val="00A02488"/>
    <w:rsid w:val="00A405A0"/>
    <w:rsid w:val="00A542D3"/>
    <w:rsid w:val="00A54DAA"/>
    <w:rsid w:val="00A64201"/>
    <w:rsid w:val="00A76ED1"/>
    <w:rsid w:val="00AB1667"/>
    <w:rsid w:val="00B06267"/>
    <w:rsid w:val="00B40E59"/>
    <w:rsid w:val="00B416A5"/>
    <w:rsid w:val="00B4759C"/>
    <w:rsid w:val="00B51D3A"/>
    <w:rsid w:val="00B95BA1"/>
    <w:rsid w:val="00C215ED"/>
    <w:rsid w:val="00C74A94"/>
    <w:rsid w:val="00C77C4F"/>
    <w:rsid w:val="00CA38AF"/>
    <w:rsid w:val="00D739AB"/>
    <w:rsid w:val="00D74A78"/>
    <w:rsid w:val="00E123F4"/>
    <w:rsid w:val="00E16DFB"/>
    <w:rsid w:val="00E3445D"/>
    <w:rsid w:val="00E43DBF"/>
    <w:rsid w:val="00E832B4"/>
    <w:rsid w:val="00ED13A5"/>
    <w:rsid w:val="00F752BA"/>
    <w:rsid w:val="00F92568"/>
    <w:rsid w:val="00FA616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1E72"/>
  </w:style>
  <w:style w:type="paragraph" w:styleId="Heading1">
    <w:name w:val="heading 1"/>
    <w:basedOn w:val="Normal"/>
    <w:next w:val="Normal"/>
    <w:link w:val="Heading1Char"/>
    <w:uiPriority w:val="9"/>
    <w:qFormat/>
    <w:rsid w:val="00124AF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link w:val="Heading3Char"/>
    <w:uiPriority w:val="9"/>
    <w:qFormat/>
    <w:rsid w:val="000F389B"/>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440AAA"/>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440A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40AAA"/>
    <w:rPr>
      <w:rFonts w:ascii="Tahoma" w:hAnsi="Tahoma" w:cs="Tahoma"/>
      <w:sz w:val="16"/>
      <w:szCs w:val="16"/>
    </w:rPr>
  </w:style>
  <w:style w:type="paragraph" w:styleId="Header">
    <w:name w:val="header"/>
    <w:basedOn w:val="Normal"/>
    <w:link w:val="HeaderChar"/>
    <w:uiPriority w:val="99"/>
    <w:semiHidden/>
    <w:unhideWhenUsed/>
    <w:rsid w:val="007C5CEE"/>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7C5CEE"/>
  </w:style>
  <w:style w:type="paragraph" w:styleId="Footer">
    <w:name w:val="footer"/>
    <w:basedOn w:val="Normal"/>
    <w:link w:val="FooterChar"/>
    <w:uiPriority w:val="99"/>
    <w:unhideWhenUsed/>
    <w:rsid w:val="007C5CEE"/>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5CEE"/>
  </w:style>
  <w:style w:type="character" w:customStyle="1" w:styleId="apple-converted-space">
    <w:name w:val="apple-converted-space"/>
    <w:basedOn w:val="DefaultParagraphFont"/>
    <w:rsid w:val="00927285"/>
  </w:style>
  <w:style w:type="character" w:styleId="Hyperlink">
    <w:name w:val="Hyperlink"/>
    <w:basedOn w:val="DefaultParagraphFont"/>
    <w:uiPriority w:val="99"/>
    <w:unhideWhenUsed/>
    <w:rsid w:val="00927285"/>
    <w:rPr>
      <w:color w:val="0000FF"/>
      <w:u w:val="single"/>
    </w:rPr>
  </w:style>
  <w:style w:type="character" w:customStyle="1" w:styleId="Heading3Char">
    <w:name w:val="Heading 3 Char"/>
    <w:basedOn w:val="DefaultParagraphFont"/>
    <w:link w:val="Heading3"/>
    <w:uiPriority w:val="9"/>
    <w:rsid w:val="000F389B"/>
    <w:rPr>
      <w:rFonts w:ascii="Times New Roman" w:eastAsia="Times New Roman" w:hAnsi="Times New Roman" w:cs="Times New Roman"/>
      <w:b/>
      <w:bCs/>
      <w:sz w:val="27"/>
      <w:szCs w:val="27"/>
    </w:rPr>
  </w:style>
  <w:style w:type="paragraph" w:styleId="ListParagraph">
    <w:name w:val="List Paragraph"/>
    <w:basedOn w:val="Normal"/>
    <w:uiPriority w:val="34"/>
    <w:qFormat/>
    <w:rsid w:val="000F389B"/>
    <w:pPr>
      <w:ind w:left="720"/>
      <w:contextualSpacing/>
    </w:pPr>
  </w:style>
  <w:style w:type="character" w:styleId="PlaceholderText">
    <w:name w:val="Placeholder Text"/>
    <w:basedOn w:val="DefaultParagraphFont"/>
    <w:uiPriority w:val="99"/>
    <w:semiHidden/>
    <w:rsid w:val="00725ED6"/>
    <w:rPr>
      <w:color w:val="808080"/>
    </w:rPr>
  </w:style>
  <w:style w:type="character" w:customStyle="1" w:styleId="Heading1Char">
    <w:name w:val="Heading 1 Char"/>
    <w:basedOn w:val="DefaultParagraphFont"/>
    <w:link w:val="Heading1"/>
    <w:uiPriority w:val="9"/>
    <w:rsid w:val="00124AF5"/>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124AF5"/>
    <w:pPr>
      <w:outlineLvl w:val="9"/>
    </w:pPr>
  </w:style>
  <w:style w:type="table" w:styleId="TableGrid">
    <w:name w:val="Table Grid"/>
    <w:basedOn w:val="TableNormal"/>
    <w:uiPriority w:val="59"/>
    <w:rsid w:val="00254DC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11872171">
      <w:bodyDiv w:val="1"/>
      <w:marLeft w:val="0"/>
      <w:marRight w:val="0"/>
      <w:marTop w:val="0"/>
      <w:marBottom w:val="0"/>
      <w:divBdr>
        <w:top w:val="none" w:sz="0" w:space="0" w:color="auto"/>
        <w:left w:val="none" w:sz="0" w:space="0" w:color="auto"/>
        <w:bottom w:val="none" w:sz="0" w:space="0" w:color="auto"/>
        <w:right w:val="none" w:sz="0" w:space="0" w:color="auto"/>
      </w:divBdr>
    </w:div>
    <w:div w:id="344088774">
      <w:bodyDiv w:val="1"/>
      <w:marLeft w:val="0"/>
      <w:marRight w:val="0"/>
      <w:marTop w:val="0"/>
      <w:marBottom w:val="0"/>
      <w:divBdr>
        <w:top w:val="none" w:sz="0" w:space="0" w:color="auto"/>
        <w:left w:val="none" w:sz="0" w:space="0" w:color="auto"/>
        <w:bottom w:val="none" w:sz="0" w:space="0" w:color="auto"/>
        <w:right w:val="none" w:sz="0" w:space="0" w:color="auto"/>
      </w:divBdr>
    </w:div>
    <w:div w:id="355428441">
      <w:bodyDiv w:val="1"/>
      <w:marLeft w:val="0"/>
      <w:marRight w:val="0"/>
      <w:marTop w:val="0"/>
      <w:marBottom w:val="0"/>
      <w:divBdr>
        <w:top w:val="none" w:sz="0" w:space="0" w:color="auto"/>
        <w:left w:val="none" w:sz="0" w:space="0" w:color="auto"/>
        <w:bottom w:val="none" w:sz="0" w:space="0" w:color="auto"/>
        <w:right w:val="none" w:sz="0" w:space="0" w:color="auto"/>
      </w:divBdr>
    </w:div>
    <w:div w:id="452359310">
      <w:bodyDiv w:val="1"/>
      <w:marLeft w:val="0"/>
      <w:marRight w:val="0"/>
      <w:marTop w:val="0"/>
      <w:marBottom w:val="0"/>
      <w:divBdr>
        <w:top w:val="none" w:sz="0" w:space="0" w:color="auto"/>
        <w:left w:val="none" w:sz="0" w:space="0" w:color="auto"/>
        <w:bottom w:val="none" w:sz="0" w:space="0" w:color="auto"/>
        <w:right w:val="none" w:sz="0" w:space="0" w:color="auto"/>
      </w:divBdr>
    </w:div>
    <w:div w:id="475345421">
      <w:bodyDiv w:val="1"/>
      <w:marLeft w:val="0"/>
      <w:marRight w:val="0"/>
      <w:marTop w:val="0"/>
      <w:marBottom w:val="0"/>
      <w:divBdr>
        <w:top w:val="none" w:sz="0" w:space="0" w:color="auto"/>
        <w:left w:val="none" w:sz="0" w:space="0" w:color="auto"/>
        <w:bottom w:val="none" w:sz="0" w:space="0" w:color="auto"/>
        <w:right w:val="none" w:sz="0" w:space="0" w:color="auto"/>
      </w:divBdr>
    </w:div>
    <w:div w:id="593823046">
      <w:bodyDiv w:val="1"/>
      <w:marLeft w:val="0"/>
      <w:marRight w:val="0"/>
      <w:marTop w:val="0"/>
      <w:marBottom w:val="0"/>
      <w:divBdr>
        <w:top w:val="none" w:sz="0" w:space="0" w:color="auto"/>
        <w:left w:val="none" w:sz="0" w:space="0" w:color="auto"/>
        <w:bottom w:val="none" w:sz="0" w:space="0" w:color="auto"/>
        <w:right w:val="none" w:sz="0" w:space="0" w:color="auto"/>
      </w:divBdr>
    </w:div>
    <w:div w:id="597180845">
      <w:bodyDiv w:val="1"/>
      <w:marLeft w:val="0"/>
      <w:marRight w:val="0"/>
      <w:marTop w:val="0"/>
      <w:marBottom w:val="0"/>
      <w:divBdr>
        <w:top w:val="none" w:sz="0" w:space="0" w:color="auto"/>
        <w:left w:val="none" w:sz="0" w:space="0" w:color="auto"/>
        <w:bottom w:val="none" w:sz="0" w:space="0" w:color="auto"/>
        <w:right w:val="none" w:sz="0" w:space="0" w:color="auto"/>
      </w:divBdr>
    </w:div>
    <w:div w:id="597981981">
      <w:bodyDiv w:val="1"/>
      <w:marLeft w:val="0"/>
      <w:marRight w:val="0"/>
      <w:marTop w:val="0"/>
      <w:marBottom w:val="0"/>
      <w:divBdr>
        <w:top w:val="none" w:sz="0" w:space="0" w:color="auto"/>
        <w:left w:val="none" w:sz="0" w:space="0" w:color="auto"/>
        <w:bottom w:val="none" w:sz="0" w:space="0" w:color="auto"/>
        <w:right w:val="none" w:sz="0" w:space="0" w:color="auto"/>
      </w:divBdr>
    </w:div>
    <w:div w:id="627902142">
      <w:bodyDiv w:val="1"/>
      <w:marLeft w:val="0"/>
      <w:marRight w:val="0"/>
      <w:marTop w:val="0"/>
      <w:marBottom w:val="0"/>
      <w:divBdr>
        <w:top w:val="none" w:sz="0" w:space="0" w:color="auto"/>
        <w:left w:val="none" w:sz="0" w:space="0" w:color="auto"/>
        <w:bottom w:val="none" w:sz="0" w:space="0" w:color="auto"/>
        <w:right w:val="none" w:sz="0" w:space="0" w:color="auto"/>
      </w:divBdr>
    </w:div>
    <w:div w:id="693926382">
      <w:bodyDiv w:val="1"/>
      <w:marLeft w:val="0"/>
      <w:marRight w:val="0"/>
      <w:marTop w:val="0"/>
      <w:marBottom w:val="0"/>
      <w:divBdr>
        <w:top w:val="none" w:sz="0" w:space="0" w:color="auto"/>
        <w:left w:val="none" w:sz="0" w:space="0" w:color="auto"/>
        <w:bottom w:val="none" w:sz="0" w:space="0" w:color="auto"/>
        <w:right w:val="none" w:sz="0" w:space="0" w:color="auto"/>
      </w:divBdr>
    </w:div>
    <w:div w:id="757409655">
      <w:bodyDiv w:val="1"/>
      <w:marLeft w:val="0"/>
      <w:marRight w:val="0"/>
      <w:marTop w:val="0"/>
      <w:marBottom w:val="0"/>
      <w:divBdr>
        <w:top w:val="none" w:sz="0" w:space="0" w:color="auto"/>
        <w:left w:val="none" w:sz="0" w:space="0" w:color="auto"/>
        <w:bottom w:val="none" w:sz="0" w:space="0" w:color="auto"/>
        <w:right w:val="none" w:sz="0" w:space="0" w:color="auto"/>
      </w:divBdr>
    </w:div>
    <w:div w:id="937978954">
      <w:bodyDiv w:val="1"/>
      <w:marLeft w:val="0"/>
      <w:marRight w:val="0"/>
      <w:marTop w:val="0"/>
      <w:marBottom w:val="0"/>
      <w:divBdr>
        <w:top w:val="none" w:sz="0" w:space="0" w:color="auto"/>
        <w:left w:val="none" w:sz="0" w:space="0" w:color="auto"/>
        <w:bottom w:val="none" w:sz="0" w:space="0" w:color="auto"/>
        <w:right w:val="none" w:sz="0" w:space="0" w:color="auto"/>
      </w:divBdr>
    </w:div>
    <w:div w:id="1016541771">
      <w:bodyDiv w:val="1"/>
      <w:marLeft w:val="0"/>
      <w:marRight w:val="0"/>
      <w:marTop w:val="0"/>
      <w:marBottom w:val="0"/>
      <w:divBdr>
        <w:top w:val="none" w:sz="0" w:space="0" w:color="auto"/>
        <w:left w:val="none" w:sz="0" w:space="0" w:color="auto"/>
        <w:bottom w:val="none" w:sz="0" w:space="0" w:color="auto"/>
        <w:right w:val="none" w:sz="0" w:space="0" w:color="auto"/>
      </w:divBdr>
    </w:div>
    <w:div w:id="1196961362">
      <w:bodyDiv w:val="1"/>
      <w:marLeft w:val="0"/>
      <w:marRight w:val="0"/>
      <w:marTop w:val="0"/>
      <w:marBottom w:val="0"/>
      <w:divBdr>
        <w:top w:val="none" w:sz="0" w:space="0" w:color="auto"/>
        <w:left w:val="none" w:sz="0" w:space="0" w:color="auto"/>
        <w:bottom w:val="none" w:sz="0" w:space="0" w:color="auto"/>
        <w:right w:val="none" w:sz="0" w:space="0" w:color="auto"/>
      </w:divBdr>
    </w:div>
    <w:div w:id="1216283766">
      <w:bodyDiv w:val="1"/>
      <w:marLeft w:val="0"/>
      <w:marRight w:val="0"/>
      <w:marTop w:val="0"/>
      <w:marBottom w:val="0"/>
      <w:divBdr>
        <w:top w:val="none" w:sz="0" w:space="0" w:color="auto"/>
        <w:left w:val="none" w:sz="0" w:space="0" w:color="auto"/>
        <w:bottom w:val="none" w:sz="0" w:space="0" w:color="auto"/>
        <w:right w:val="none" w:sz="0" w:space="0" w:color="auto"/>
      </w:divBdr>
    </w:div>
    <w:div w:id="1443500787">
      <w:bodyDiv w:val="1"/>
      <w:marLeft w:val="0"/>
      <w:marRight w:val="0"/>
      <w:marTop w:val="0"/>
      <w:marBottom w:val="0"/>
      <w:divBdr>
        <w:top w:val="none" w:sz="0" w:space="0" w:color="auto"/>
        <w:left w:val="none" w:sz="0" w:space="0" w:color="auto"/>
        <w:bottom w:val="none" w:sz="0" w:space="0" w:color="auto"/>
        <w:right w:val="none" w:sz="0" w:space="0" w:color="auto"/>
      </w:divBdr>
    </w:div>
    <w:div w:id="1657491237">
      <w:bodyDiv w:val="1"/>
      <w:marLeft w:val="0"/>
      <w:marRight w:val="0"/>
      <w:marTop w:val="0"/>
      <w:marBottom w:val="0"/>
      <w:divBdr>
        <w:top w:val="none" w:sz="0" w:space="0" w:color="auto"/>
        <w:left w:val="none" w:sz="0" w:space="0" w:color="auto"/>
        <w:bottom w:val="none" w:sz="0" w:space="0" w:color="auto"/>
        <w:right w:val="none" w:sz="0" w:space="0" w:color="auto"/>
      </w:divBdr>
    </w:div>
    <w:div w:id="1748452306">
      <w:bodyDiv w:val="1"/>
      <w:marLeft w:val="0"/>
      <w:marRight w:val="0"/>
      <w:marTop w:val="0"/>
      <w:marBottom w:val="0"/>
      <w:divBdr>
        <w:top w:val="none" w:sz="0" w:space="0" w:color="auto"/>
        <w:left w:val="none" w:sz="0" w:space="0" w:color="auto"/>
        <w:bottom w:val="none" w:sz="0" w:space="0" w:color="auto"/>
        <w:right w:val="none" w:sz="0" w:space="0" w:color="auto"/>
      </w:divBdr>
    </w:div>
    <w:div w:id="1804081228">
      <w:bodyDiv w:val="1"/>
      <w:marLeft w:val="0"/>
      <w:marRight w:val="0"/>
      <w:marTop w:val="0"/>
      <w:marBottom w:val="0"/>
      <w:divBdr>
        <w:top w:val="none" w:sz="0" w:space="0" w:color="auto"/>
        <w:left w:val="none" w:sz="0" w:space="0" w:color="auto"/>
        <w:bottom w:val="none" w:sz="0" w:space="0" w:color="auto"/>
        <w:right w:val="none" w:sz="0" w:space="0" w:color="auto"/>
      </w:divBdr>
    </w:div>
    <w:div w:id="1942638778">
      <w:bodyDiv w:val="1"/>
      <w:marLeft w:val="0"/>
      <w:marRight w:val="0"/>
      <w:marTop w:val="0"/>
      <w:marBottom w:val="0"/>
      <w:divBdr>
        <w:top w:val="none" w:sz="0" w:space="0" w:color="auto"/>
        <w:left w:val="none" w:sz="0" w:space="0" w:color="auto"/>
        <w:bottom w:val="none" w:sz="0" w:space="0" w:color="auto"/>
        <w:right w:val="none" w:sz="0" w:space="0" w:color="auto"/>
      </w:divBdr>
    </w:div>
    <w:div w:id="2006979664">
      <w:bodyDiv w:val="1"/>
      <w:marLeft w:val="0"/>
      <w:marRight w:val="0"/>
      <w:marTop w:val="0"/>
      <w:marBottom w:val="0"/>
      <w:divBdr>
        <w:top w:val="none" w:sz="0" w:space="0" w:color="auto"/>
        <w:left w:val="none" w:sz="0" w:space="0" w:color="auto"/>
        <w:bottom w:val="none" w:sz="0" w:space="0" w:color="auto"/>
        <w:right w:val="none" w:sz="0" w:space="0" w:color="auto"/>
      </w:divBdr>
    </w:div>
    <w:div w:id="2141219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hyperlink" Target="http://www.kgs.ku.edu/Gemini/Tools/documentation/Wellington_KGS_1-32-Miss.png" TargetMode="External"/><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4.png"/><Relationship Id="rId84" Type="http://schemas.openxmlformats.org/officeDocument/2006/relationships/hyperlink" Target="http://www.cwls.org/wp-content/uploads/2014/09/LAS_20_Update_Jan2014.pdf" TargetMode="External"/><Relationship Id="rId89" Type="http://schemas.openxmlformats.org/officeDocument/2006/relationships/image" Target="media/image70.png"/><Relationship Id="rId97" Type="http://schemas.openxmlformats.org/officeDocument/2006/relationships/image" Target="media/image76.png"/><Relationship Id="rId7" Type="http://schemas.openxmlformats.org/officeDocument/2006/relationships/endnotes" Target="endnotes.xml"/><Relationship Id="rId71" Type="http://schemas.openxmlformats.org/officeDocument/2006/relationships/hyperlink" Target="http://www.onepetro.org/mslib/servlet/onepetropreview?id=00000290" TargetMode="External"/><Relationship Id="rId92" Type="http://schemas.openxmlformats.org/officeDocument/2006/relationships/image" Target="media/image73.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hyperlink" Target="http://www.kgs.ku.edu/Gemini/Tools/documentation/Wellington_KGS_1-32-DST.zip" TargetMode="External"/><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1.png"/><Relationship Id="rId82" Type="http://schemas.openxmlformats.org/officeDocument/2006/relationships/hyperlink" Target="http://www.onepetro.org/mslib/servlet/onepetropreview?id=00000290" TargetMode="External"/><Relationship Id="rId90" Type="http://schemas.openxmlformats.org/officeDocument/2006/relationships/image" Target="media/image71.png"/><Relationship Id="rId95" Type="http://schemas.openxmlformats.org/officeDocument/2006/relationships/hyperlink" Target="http://www.kgs.ku.edu/Gemini/Tools/documentation/Wellington_KGS_1-32-DST.zip" TargetMode="Externa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5.png"/><Relationship Id="rId100" Type="http://schemas.openxmlformats.org/officeDocument/2006/relationships/footer" Target="footer1.xml"/><Relationship Id="rId8" Type="http://schemas.openxmlformats.org/officeDocument/2006/relationships/hyperlink" Target="http://www.kgs.ku.edu/software/DST/applet.html" TargetMode="External"/><Relationship Id="rId51" Type="http://schemas.openxmlformats.org/officeDocument/2006/relationships/image" Target="media/image41.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hyperlink" Target="http://www.cwls.org/wp-content/uploads/2014/09/LAS_3_File_Structure.pdf" TargetMode="External"/><Relationship Id="rId93" Type="http://schemas.openxmlformats.org/officeDocument/2006/relationships/image" Target="media/image74.png"/><Relationship Id="rId98" Type="http://schemas.openxmlformats.org/officeDocument/2006/relationships/image" Target="media/image77.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www.kgs.ku.edu/Gemini/Tools/documentation/Wellington_KGS_1-32-DST-1-Report.pdf" TargetMode="External"/><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hyperlink" Target="http://www.onepetro.org/mslib/servlet/onepetropreview?id=WPC-4135&amp;soc=WPC" TargetMode="External"/><Relationship Id="rId75" Type="http://schemas.openxmlformats.org/officeDocument/2006/relationships/image" Target="media/image63.png"/><Relationship Id="rId83" Type="http://schemas.openxmlformats.org/officeDocument/2006/relationships/hyperlink" Target="http://www.cwls.org/" TargetMode="External"/><Relationship Id="rId88" Type="http://schemas.openxmlformats.org/officeDocument/2006/relationships/image" Target="media/image69.png"/><Relationship Id="rId91" Type="http://schemas.openxmlformats.org/officeDocument/2006/relationships/image" Target="media/image72.png"/><Relationship Id="rId96"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hyperlink" Target="http://www.onepetro.org/mslib/servlet/onepetropreview?id=WPC-4135&amp;soc=WPC" TargetMode="External"/><Relationship Id="rId86" Type="http://schemas.openxmlformats.org/officeDocument/2006/relationships/hyperlink" Target="http://www.kgs.ku.edu/Gemini/Tools/documentation/Wellington_KGS_1-32-DST.las" TargetMode="External"/><Relationship Id="rId94" Type="http://schemas.openxmlformats.org/officeDocument/2006/relationships/hyperlink" Target="http://www.kgs.ku.edu/Gemini/Tools/documentation/Wellington_KGS_1-32-DST.las" TargetMode="External"/><Relationship Id="rId99" Type="http://schemas.openxmlformats.org/officeDocument/2006/relationships/image" Target="media/image78.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86E2FC-BD07-4F8F-8CFC-29A5F71DEE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1165</TotalTime>
  <Pages>60</Pages>
  <Words>8219</Words>
  <Characters>46851</Characters>
  <Application>Microsoft Office Word</Application>
  <DocSecurity>0</DocSecurity>
  <Lines>390</Lines>
  <Paragraphs>109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54961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jvictor</dc:creator>
  <cp:lastModifiedBy>jvictor</cp:lastModifiedBy>
  <cp:revision>19</cp:revision>
  <cp:lastPrinted>2016-07-21T14:58:00Z</cp:lastPrinted>
  <dcterms:created xsi:type="dcterms:W3CDTF">2015-01-13T14:01:00Z</dcterms:created>
  <dcterms:modified xsi:type="dcterms:W3CDTF">2016-07-21T15:02:00Z</dcterms:modified>
</cp:coreProperties>
</file>